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2CC" w:rsidRDefault="007F65EE">
      <w:r>
        <w:rPr>
          <w:rFonts w:hint="eastAsia"/>
        </w:rPr>
        <w:t>（</w:t>
      </w:r>
      <w:r w:rsidR="00880B57">
        <w:rPr>
          <w:rFonts w:hint="eastAsia"/>
        </w:rPr>
        <w:t>様式</w:t>
      </w:r>
      <w:r w:rsidR="001465CF">
        <w:rPr>
          <w:rFonts w:hint="eastAsia"/>
        </w:rPr>
        <w:t>4</w:t>
      </w:r>
      <w:r>
        <w:rPr>
          <w:rFonts w:hint="eastAsia"/>
        </w:rPr>
        <w:t>-1</w:t>
      </w:r>
      <w:r>
        <w:rPr>
          <w:rFonts w:hint="eastAsia"/>
        </w:rPr>
        <w:t>）</w:t>
      </w:r>
      <w:bookmarkStart w:id="0" w:name="_GoBack"/>
      <w:r w:rsidR="00D002CC">
        <w:rPr>
          <w:rFonts w:hint="eastAsia"/>
        </w:rPr>
        <w:t>料金設定・使用料に関する提案</w:t>
      </w:r>
      <w:bookmarkEnd w:id="0"/>
    </w:p>
    <w:p w:rsidR="00D002CC" w:rsidRDefault="00D002CC"/>
    <w:p w:rsidR="00D002CC" w:rsidRDefault="00D002CC" w:rsidP="00D002CC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料金設定について記載すること。</w:t>
      </w:r>
    </w:p>
    <w:tbl>
      <w:tblPr>
        <w:tblStyle w:val="a8"/>
        <w:tblW w:w="0" w:type="auto"/>
        <w:tblInd w:w="562" w:type="dxa"/>
        <w:tblLook w:val="04A0" w:firstRow="1" w:lastRow="0" w:firstColumn="1" w:lastColumn="0" w:noHBand="0" w:noVBand="1"/>
      </w:tblPr>
      <w:tblGrid>
        <w:gridCol w:w="1843"/>
        <w:gridCol w:w="6089"/>
      </w:tblGrid>
      <w:tr w:rsidR="00D002CC" w:rsidTr="00353B6F">
        <w:tc>
          <w:tcPr>
            <w:tcW w:w="1843" w:type="dxa"/>
            <w:shd w:val="pct10" w:color="auto" w:fill="auto"/>
          </w:tcPr>
          <w:p w:rsidR="00D002CC" w:rsidRDefault="00D002CC" w:rsidP="00D002CC">
            <w:pPr>
              <w:pStyle w:val="a3"/>
              <w:ind w:leftChars="0" w:left="0"/>
            </w:pPr>
            <w:r>
              <w:rPr>
                <w:rFonts w:hint="eastAsia"/>
              </w:rPr>
              <w:t>区分</w:t>
            </w:r>
          </w:p>
        </w:tc>
        <w:tc>
          <w:tcPr>
            <w:tcW w:w="6089" w:type="dxa"/>
            <w:shd w:val="pct10" w:color="auto" w:fill="auto"/>
          </w:tcPr>
          <w:p w:rsidR="00D002CC" w:rsidRDefault="00D002CC" w:rsidP="00D002CC">
            <w:pPr>
              <w:pStyle w:val="a3"/>
              <w:ind w:leftChars="0" w:left="0"/>
            </w:pPr>
            <w:r>
              <w:rPr>
                <w:rFonts w:hint="eastAsia"/>
              </w:rPr>
              <w:t>料金</w:t>
            </w:r>
          </w:p>
        </w:tc>
      </w:tr>
      <w:tr w:rsidR="00D002CC" w:rsidTr="00353B6F">
        <w:tc>
          <w:tcPr>
            <w:tcW w:w="1843" w:type="dxa"/>
            <w:shd w:val="pct10" w:color="auto" w:fill="auto"/>
          </w:tcPr>
          <w:p w:rsidR="00D002CC" w:rsidRDefault="00353B6F" w:rsidP="00D002CC">
            <w:pPr>
              <w:pStyle w:val="a3"/>
              <w:ind w:leftChars="0" w:left="0"/>
            </w:pPr>
            <w:r>
              <w:rPr>
                <w:rFonts w:hint="eastAsia"/>
              </w:rPr>
              <w:t>カード式</w:t>
            </w:r>
            <w:r w:rsidR="00D002CC">
              <w:rPr>
                <w:rFonts w:hint="eastAsia"/>
              </w:rPr>
              <w:t>テレビ</w:t>
            </w:r>
          </w:p>
        </w:tc>
        <w:tc>
          <w:tcPr>
            <w:tcW w:w="6089" w:type="dxa"/>
          </w:tcPr>
          <w:p w:rsidR="00D002CC" w:rsidRDefault="00D002CC" w:rsidP="00D002CC">
            <w:pPr>
              <w:pStyle w:val="a3"/>
              <w:ind w:leftChars="0" w:left="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時間（　　　　　）円で視聴可能</w:t>
            </w:r>
          </w:p>
        </w:tc>
      </w:tr>
      <w:tr w:rsidR="00D002CC" w:rsidTr="00353B6F">
        <w:tc>
          <w:tcPr>
            <w:tcW w:w="1843" w:type="dxa"/>
            <w:shd w:val="pct10" w:color="auto" w:fill="auto"/>
          </w:tcPr>
          <w:p w:rsidR="00D002CC" w:rsidRDefault="00353B6F" w:rsidP="00D002CC">
            <w:pPr>
              <w:pStyle w:val="a3"/>
              <w:ind w:leftChars="0" w:left="0"/>
            </w:pPr>
            <w:r>
              <w:rPr>
                <w:rFonts w:hint="eastAsia"/>
              </w:rPr>
              <w:t>カード式</w:t>
            </w:r>
            <w:r w:rsidR="00D002CC">
              <w:rPr>
                <w:rFonts w:hint="eastAsia"/>
              </w:rPr>
              <w:t>冷蔵庫</w:t>
            </w:r>
          </w:p>
        </w:tc>
        <w:tc>
          <w:tcPr>
            <w:tcW w:w="6089" w:type="dxa"/>
          </w:tcPr>
          <w:p w:rsidR="00D002CC" w:rsidRDefault="00D002CC" w:rsidP="00D002CC">
            <w:pPr>
              <w:pStyle w:val="a3"/>
              <w:ind w:leftChars="0" w:left="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　日（　　　　　）円で利用可能</w:t>
            </w:r>
          </w:p>
        </w:tc>
      </w:tr>
      <w:tr w:rsidR="00D002CC" w:rsidTr="00353B6F">
        <w:tc>
          <w:tcPr>
            <w:tcW w:w="1843" w:type="dxa"/>
            <w:shd w:val="pct10" w:color="auto" w:fill="auto"/>
          </w:tcPr>
          <w:p w:rsidR="00D002CC" w:rsidRDefault="00D002CC" w:rsidP="00D002CC">
            <w:pPr>
              <w:pStyle w:val="a3"/>
              <w:ind w:leftChars="0" w:left="0"/>
            </w:pPr>
            <w:r>
              <w:rPr>
                <w:rFonts w:hint="eastAsia"/>
              </w:rPr>
              <w:t>ランドリー</w:t>
            </w:r>
          </w:p>
        </w:tc>
        <w:tc>
          <w:tcPr>
            <w:tcW w:w="6089" w:type="dxa"/>
          </w:tcPr>
          <w:p w:rsidR="00D002CC" w:rsidRDefault="00D002CC" w:rsidP="00D002CC">
            <w:pPr>
              <w:pStyle w:val="a3"/>
              <w:ind w:leftChars="0" w:left="0"/>
            </w:pPr>
            <w:r>
              <w:rPr>
                <w:rFonts w:hint="eastAsia"/>
              </w:rPr>
              <w:t>洗　濯　機：</w:t>
            </w:r>
          </w:p>
          <w:p w:rsidR="00D002CC" w:rsidRDefault="00D002CC" w:rsidP="00D002CC">
            <w:pPr>
              <w:pStyle w:val="a3"/>
              <w:ind w:leftChars="0" w:left="0"/>
            </w:pPr>
            <w:r>
              <w:rPr>
                <w:rFonts w:hint="eastAsia"/>
              </w:rPr>
              <w:t>乾　燥　機：</w:t>
            </w:r>
          </w:p>
          <w:p w:rsidR="00D002CC" w:rsidRDefault="003072FB" w:rsidP="00D002CC">
            <w:pPr>
              <w:pStyle w:val="a3"/>
              <w:ind w:leftChars="0" w:left="0"/>
            </w:pPr>
            <w:r>
              <w:rPr>
                <w:rFonts w:hint="eastAsia"/>
              </w:rPr>
              <w:t>（</w:t>
            </w:r>
            <w:r w:rsidR="00D002CC">
              <w:rPr>
                <w:rFonts w:hint="eastAsia"/>
              </w:rPr>
              <w:t>洗濯乾燥機：</w:t>
            </w:r>
            <w:r>
              <w:rPr>
                <w:rFonts w:hint="eastAsia"/>
              </w:rPr>
              <w:t xml:space="preserve">　　　　　　　　　　　　　　　　　　　）</w:t>
            </w:r>
          </w:p>
        </w:tc>
      </w:tr>
    </w:tbl>
    <w:p w:rsidR="00D002CC" w:rsidRDefault="00D002CC" w:rsidP="00D002CC">
      <w:pPr>
        <w:pStyle w:val="a3"/>
        <w:ind w:leftChars="0" w:left="720"/>
      </w:pPr>
      <w:r>
        <w:rPr>
          <w:rFonts w:hint="eastAsia"/>
        </w:rPr>
        <w:t>※金額は、消費税及び地方消費税相当額を含む額とする</w:t>
      </w:r>
    </w:p>
    <w:p w:rsidR="00D002CC" w:rsidRDefault="00D002CC" w:rsidP="00D002CC">
      <w:pPr>
        <w:rPr>
          <w:rFonts w:ascii="ＭＳ 明朝" w:hAnsi="ＭＳ 明朝"/>
        </w:rPr>
      </w:pPr>
    </w:p>
    <w:p w:rsidR="00353B6F" w:rsidRDefault="00D002CC" w:rsidP="00353B6F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t>（２）</w:t>
      </w:r>
      <w:r w:rsidR="00353B6F">
        <w:rPr>
          <w:rFonts w:ascii="ＭＳ 明朝" w:hAnsi="ＭＳ 明朝" w:hint="eastAsia"/>
          <w:szCs w:val="21"/>
        </w:rPr>
        <w:t>使用料について提案すること。</w:t>
      </w:r>
    </w:p>
    <w:tbl>
      <w:tblPr>
        <w:tblStyle w:val="a8"/>
        <w:tblW w:w="0" w:type="auto"/>
        <w:tblInd w:w="935" w:type="dxa"/>
        <w:tblLook w:val="04A0" w:firstRow="1" w:lastRow="0" w:firstColumn="1" w:lastColumn="0" w:noHBand="0" w:noVBand="1"/>
      </w:tblPr>
      <w:tblGrid>
        <w:gridCol w:w="2938"/>
        <w:gridCol w:w="3686"/>
      </w:tblGrid>
      <w:tr w:rsidR="00353B6F" w:rsidTr="00353B6F">
        <w:trPr>
          <w:trHeight w:val="539"/>
        </w:trPr>
        <w:tc>
          <w:tcPr>
            <w:tcW w:w="2938" w:type="dxa"/>
            <w:shd w:val="pct12" w:color="auto" w:fill="auto"/>
            <w:vAlign w:val="center"/>
          </w:tcPr>
          <w:p w:rsidR="00353B6F" w:rsidRDefault="00353B6F" w:rsidP="00246D0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提案割合</w:t>
            </w:r>
          </w:p>
        </w:tc>
        <w:tc>
          <w:tcPr>
            <w:tcW w:w="3686" w:type="dxa"/>
            <w:vAlign w:val="center"/>
          </w:tcPr>
          <w:p w:rsidR="00353B6F" w:rsidRDefault="00353B6F" w:rsidP="00246D09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月の売上（税込）×　　　　　％</w:t>
            </w:r>
          </w:p>
        </w:tc>
      </w:tr>
      <w:tr w:rsidR="00353B6F" w:rsidTr="00353B6F">
        <w:trPr>
          <w:trHeight w:val="539"/>
        </w:trPr>
        <w:tc>
          <w:tcPr>
            <w:tcW w:w="2938" w:type="dxa"/>
            <w:shd w:val="pct12" w:color="auto" w:fill="auto"/>
            <w:vAlign w:val="center"/>
          </w:tcPr>
          <w:p w:rsidR="00353B6F" w:rsidRDefault="00353B6F" w:rsidP="00246D0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売上見込額（年間/税込）①</w:t>
            </w:r>
          </w:p>
        </w:tc>
        <w:tc>
          <w:tcPr>
            <w:tcW w:w="3686" w:type="dxa"/>
            <w:vAlign w:val="center"/>
          </w:tcPr>
          <w:p w:rsidR="00353B6F" w:rsidRPr="00D002CC" w:rsidRDefault="00353B6F" w:rsidP="00246D09">
            <w:pPr>
              <w:wordWrap w:val="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円　</w:t>
            </w:r>
          </w:p>
        </w:tc>
      </w:tr>
    </w:tbl>
    <w:p w:rsidR="00353B6F" w:rsidRDefault="00353B6F" w:rsidP="00D002CC">
      <w:pPr>
        <w:rPr>
          <w:rFonts w:ascii="ＭＳ 明朝" w:hAnsi="ＭＳ 明朝"/>
        </w:rPr>
      </w:pPr>
    </w:p>
    <w:p w:rsidR="00D002CC" w:rsidRPr="00D17CB9" w:rsidRDefault="00353B6F" w:rsidP="00D002CC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</w:rPr>
        <w:t>（３）</w:t>
      </w:r>
      <w:r w:rsidR="00D002CC">
        <w:rPr>
          <w:rFonts w:ascii="ＭＳ 明朝" w:hAnsi="ＭＳ 明朝" w:hint="eastAsia"/>
        </w:rPr>
        <w:t>年間の収支計画について記載すること。</w:t>
      </w:r>
    </w:p>
    <w:tbl>
      <w:tblPr>
        <w:tblW w:w="779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2126"/>
        <w:gridCol w:w="1701"/>
        <w:gridCol w:w="3686"/>
      </w:tblGrid>
      <w:tr w:rsidR="00D002CC" w:rsidRPr="0077200C" w:rsidTr="00D002CC">
        <w:trPr>
          <w:trHeight w:val="292"/>
        </w:trPr>
        <w:tc>
          <w:tcPr>
            <w:tcW w:w="283" w:type="dxa"/>
            <w:vMerge w:val="restart"/>
            <w:tcBorders>
              <w:right w:val="nil"/>
            </w:tcBorders>
            <w:shd w:val="pct12" w:color="auto" w:fill="auto"/>
          </w:tcPr>
          <w:p w:rsidR="00D002CC" w:rsidRPr="00625076" w:rsidRDefault="00D002CC" w:rsidP="0024137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left w:val="nil"/>
            </w:tcBorders>
            <w:shd w:val="pct12" w:color="auto" w:fill="auto"/>
          </w:tcPr>
          <w:p w:rsidR="00D002CC" w:rsidRPr="00625076" w:rsidRDefault="00D002CC" w:rsidP="0024137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収入</w:t>
            </w:r>
          </w:p>
        </w:tc>
        <w:tc>
          <w:tcPr>
            <w:tcW w:w="1701" w:type="dxa"/>
            <w:shd w:val="pct12" w:color="auto" w:fill="auto"/>
          </w:tcPr>
          <w:p w:rsidR="00D002CC" w:rsidRPr="00625076" w:rsidRDefault="00D002CC" w:rsidP="00241373">
            <w:pPr>
              <w:jc w:val="center"/>
              <w:rPr>
                <w:rFonts w:ascii="ＭＳ 明朝" w:hAnsi="ＭＳ 明朝"/>
              </w:rPr>
            </w:pPr>
            <w:r w:rsidRPr="00625076">
              <w:rPr>
                <w:rFonts w:ascii="ＭＳ 明朝" w:hAnsi="ＭＳ 明朝" w:hint="eastAsia"/>
              </w:rPr>
              <w:t>金額</w:t>
            </w:r>
            <w:r>
              <w:rPr>
                <w:rFonts w:ascii="ＭＳ 明朝" w:hAnsi="ＭＳ 明朝" w:hint="eastAsia"/>
              </w:rPr>
              <w:t>（円）</w:t>
            </w:r>
          </w:p>
        </w:tc>
        <w:tc>
          <w:tcPr>
            <w:tcW w:w="3686" w:type="dxa"/>
            <w:shd w:val="pct12" w:color="auto" w:fill="auto"/>
          </w:tcPr>
          <w:p w:rsidR="00D002CC" w:rsidRPr="00625076" w:rsidRDefault="00D002CC" w:rsidP="00241373">
            <w:pPr>
              <w:jc w:val="center"/>
              <w:rPr>
                <w:rFonts w:ascii="ＭＳ 明朝" w:hAnsi="ＭＳ 明朝"/>
              </w:rPr>
            </w:pPr>
            <w:r w:rsidRPr="00625076">
              <w:rPr>
                <w:rFonts w:ascii="ＭＳ 明朝" w:hAnsi="ＭＳ 明朝" w:hint="eastAsia"/>
              </w:rPr>
              <w:t>備考（積算根拠など）</w:t>
            </w:r>
          </w:p>
        </w:tc>
      </w:tr>
      <w:tr w:rsidR="00D002CC" w:rsidRPr="0077200C" w:rsidTr="00D002CC">
        <w:trPr>
          <w:cantSplit/>
          <w:trHeight w:val="292"/>
        </w:trPr>
        <w:tc>
          <w:tcPr>
            <w:tcW w:w="283" w:type="dxa"/>
            <w:vMerge/>
            <w:shd w:val="pct12" w:color="auto" w:fill="auto"/>
          </w:tcPr>
          <w:p w:rsidR="00D002CC" w:rsidRDefault="00D002CC" w:rsidP="00241373">
            <w:pPr>
              <w:ind w:right="210"/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bottom w:val="dashSmallGap" w:sz="4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売上高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ind w:right="210"/>
              <w:jc w:val="right"/>
              <w:rPr>
                <w:rFonts w:ascii="ＭＳ 明朝" w:hAnsi="ＭＳ 明朝"/>
              </w:rPr>
            </w:pPr>
          </w:p>
        </w:tc>
        <w:tc>
          <w:tcPr>
            <w:tcW w:w="3686" w:type="dxa"/>
            <w:tcBorders>
              <w:bottom w:val="dashSmallGap" w:sz="4" w:space="0" w:color="auto"/>
            </w:tcBorders>
            <w:shd w:val="clear" w:color="auto" w:fill="auto"/>
          </w:tcPr>
          <w:p w:rsidR="00D002CC" w:rsidRPr="00D002CC" w:rsidRDefault="00D002CC" w:rsidP="00241373">
            <w:pPr>
              <w:jc w:val="left"/>
              <w:rPr>
                <w:rFonts w:ascii="ＭＳ 明朝" w:hAnsi="ＭＳ 明朝"/>
              </w:rPr>
            </w:pPr>
          </w:p>
        </w:tc>
      </w:tr>
      <w:tr w:rsidR="00D002CC" w:rsidRPr="0077200C" w:rsidTr="00D002CC">
        <w:trPr>
          <w:cantSplit/>
          <w:trHeight w:val="225"/>
        </w:trPr>
        <w:tc>
          <w:tcPr>
            <w:tcW w:w="283" w:type="dxa"/>
            <w:vMerge/>
            <w:shd w:val="pct12" w:color="auto" w:fill="auto"/>
          </w:tcPr>
          <w:p w:rsidR="00D002CC" w:rsidRDefault="00D002CC" w:rsidP="00241373">
            <w:pPr>
              <w:ind w:right="210"/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その他収益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D002CC" w:rsidRDefault="00D002CC" w:rsidP="00241373">
            <w:pPr>
              <w:ind w:right="210"/>
              <w:jc w:val="right"/>
              <w:rPr>
                <w:rFonts w:ascii="ＭＳ 明朝" w:hAnsi="ＭＳ 明朝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jc w:val="left"/>
              <w:rPr>
                <w:rFonts w:ascii="ＭＳ 明朝" w:hAnsi="ＭＳ 明朝"/>
              </w:rPr>
            </w:pPr>
          </w:p>
        </w:tc>
      </w:tr>
      <w:tr w:rsidR="00D002CC" w:rsidRPr="0077200C" w:rsidTr="00D002CC">
        <w:trPr>
          <w:cantSplit/>
          <w:trHeight w:val="292"/>
        </w:trPr>
        <w:tc>
          <w:tcPr>
            <w:tcW w:w="283" w:type="dxa"/>
            <w:vMerge/>
            <w:shd w:val="pct12" w:color="auto" w:fill="auto"/>
          </w:tcPr>
          <w:p w:rsidR="00D002CC" w:rsidRDefault="00D002CC" w:rsidP="00241373">
            <w:pPr>
              <w:ind w:right="210"/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top w:val="dashSmallGap" w:sz="4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ind w:right="210"/>
              <w:jc w:val="right"/>
              <w:rPr>
                <w:rFonts w:ascii="ＭＳ 明朝" w:hAnsi="ＭＳ 明朝"/>
              </w:rPr>
            </w:pPr>
          </w:p>
        </w:tc>
        <w:tc>
          <w:tcPr>
            <w:tcW w:w="3686" w:type="dxa"/>
            <w:tcBorders>
              <w:top w:val="dashSmallGap" w:sz="4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jc w:val="left"/>
              <w:rPr>
                <w:rFonts w:ascii="ＭＳ 明朝" w:hAnsi="ＭＳ 明朝"/>
              </w:rPr>
            </w:pPr>
          </w:p>
        </w:tc>
      </w:tr>
      <w:tr w:rsidR="00D002CC" w:rsidRPr="0077200C" w:rsidTr="00D002CC">
        <w:trPr>
          <w:cantSplit/>
          <w:trHeight w:val="292"/>
        </w:trPr>
        <w:tc>
          <w:tcPr>
            <w:tcW w:w="283" w:type="dxa"/>
            <w:vMerge/>
            <w:tcBorders>
              <w:bottom w:val="single" w:sz="4" w:space="0" w:color="auto"/>
            </w:tcBorders>
            <w:shd w:val="pct12" w:color="auto" w:fill="auto"/>
          </w:tcPr>
          <w:p w:rsidR="00D002CC" w:rsidRDefault="00D002CC" w:rsidP="00241373">
            <w:pPr>
              <w:ind w:right="210"/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収入合計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ind w:right="210"/>
              <w:jc w:val="right"/>
              <w:rPr>
                <w:rFonts w:ascii="ＭＳ 明朝" w:hAnsi="ＭＳ 明朝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jc w:val="left"/>
              <w:rPr>
                <w:rFonts w:ascii="ＭＳ 明朝" w:hAnsi="ＭＳ 明朝"/>
              </w:rPr>
            </w:pPr>
          </w:p>
        </w:tc>
      </w:tr>
      <w:tr w:rsidR="00D002CC" w:rsidRPr="0077200C" w:rsidTr="00D002CC">
        <w:trPr>
          <w:cantSplit/>
          <w:trHeight w:val="391"/>
        </w:trPr>
        <w:tc>
          <w:tcPr>
            <w:tcW w:w="283" w:type="dxa"/>
            <w:vMerge w:val="restart"/>
            <w:tcBorders>
              <w:right w:val="nil"/>
            </w:tcBorders>
            <w:shd w:val="pct12" w:color="auto" w:fill="auto"/>
          </w:tcPr>
          <w:p w:rsidR="00D002CC" w:rsidRDefault="00D002CC" w:rsidP="00241373">
            <w:pPr>
              <w:ind w:right="210"/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left w:val="nil"/>
            </w:tcBorders>
            <w:shd w:val="pct12" w:color="auto" w:fill="auto"/>
          </w:tcPr>
          <w:p w:rsidR="00D002CC" w:rsidRPr="00625076" w:rsidRDefault="00D002CC" w:rsidP="0024137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支出</w:t>
            </w:r>
          </w:p>
        </w:tc>
        <w:tc>
          <w:tcPr>
            <w:tcW w:w="1701" w:type="dxa"/>
            <w:shd w:val="pct12" w:color="auto" w:fill="auto"/>
          </w:tcPr>
          <w:p w:rsidR="00D002CC" w:rsidRPr="00625076" w:rsidRDefault="00D002CC" w:rsidP="00241373">
            <w:pPr>
              <w:jc w:val="center"/>
              <w:rPr>
                <w:rFonts w:ascii="ＭＳ 明朝" w:hAnsi="ＭＳ 明朝"/>
              </w:rPr>
            </w:pPr>
            <w:r w:rsidRPr="00625076">
              <w:rPr>
                <w:rFonts w:ascii="ＭＳ 明朝" w:hAnsi="ＭＳ 明朝" w:hint="eastAsia"/>
              </w:rPr>
              <w:t>金額</w:t>
            </w:r>
            <w:r>
              <w:rPr>
                <w:rFonts w:ascii="ＭＳ 明朝" w:hAnsi="ＭＳ 明朝" w:hint="eastAsia"/>
              </w:rPr>
              <w:t>（円）</w:t>
            </w:r>
          </w:p>
        </w:tc>
        <w:tc>
          <w:tcPr>
            <w:tcW w:w="3686" w:type="dxa"/>
            <w:shd w:val="pct12" w:color="auto" w:fill="auto"/>
          </w:tcPr>
          <w:p w:rsidR="00D002CC" w:rsidRPr="00625076" w:rsidRDefault="00D002CC" w:rsidP="00241373">
            <w:pPr>
              <w:jc w:val="center"/>
              <w:rPr>
                <w:rFonts w:ascii="ＭＳ 明朝" w:hAnsi="ＭＳ 明朝"/>
              </w:rPr>
            </w:pPr>
            <w:r w:rsidRPr="00625076">
              <w:rPr>
                <w:rFonts w:ascii="ＭＳ 明朝" w:hAnsi="ＭＳ 明朝" w:hint="eastAsia"/>
              </w:rPr>
              <w:t>備考（積算根拠など）</w:t>
            </w:r>
          </w:p>
        </w:tc>
      </w:tr>
      <w:tr w:rsidR="00D002CC" w:rsidRPr="0077200C" w:rsidTr="00D002CC">
        <w:trPr>
          <w:cantSplit/>
          <w:trHeight w:val="292"/>
        </w:trPr>
        <w:tc>
          <w:tcPr>
            <w:tcW w:w="283" w:type="dxa"/>
            <w:vMerge/>
            <w:shd w:val="pct12" w:color="auto" w:fill="auto"/>
          </w:tcPr>
          <w:p w:rsidR="00D002CC" w:rsidRPr="00625076" w:rsidRDefault="00D002CC" w:rsidP="00241373">
            <w:pPr>
              <w:ind w:right="210"/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bottom w:val="dashSmallGap" w:sz="4" w:space="0" w:color="auto"/>
            </w:tcBorders>
            <w:shd w:val="clear" w:color="auto" w:fill="auto"/>
          </w:tcPr>
          <w:p w:rsidR="00D002CC" w:rsidRPr="00625076" w:rsidRDefault="008A204D" w:rsidP="0024137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機器</w:t>
            </w:r>
            <w:r w:rsidR="00D002CC">
              <w:rPr>
                <w:rFonts w:ascii="ＭＳ 明朝" w:hAnsi="ＭＳ 明朝" w:hint="eastAsia"/>
              </w:rPr>
              <w:t>費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ind w:right="210"/>
              <w:jc w:val="right"/>
              <w:rPr>
                <w:rFonts w:ascii="ＭＳ 明朝" w:hAnsi="ＭＳ 明朝"/>
              </w:rPr>
            </w:pPr>
          </w:p>
        </w:tc>
        <w:tc>
          <w:tcPr>
            <w:tcW w:w="3686" w:type="dxa"/>
            <w:tcBorders>
              <w:bottom w:val="dashSmallGap" w:sz="4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jc w:val="left"/>
              <w:rPr>
                <w:rFonts w:ascii="ＭＳ 明朝" w:hAnsi="ＭＳ 明朝"/>
              </w:rPr>
            </w:pPr>
          </w:p>
        </w:tc>
      </w:tr>
      <w:tr w:rsidR="00D002CC" w:rsidRPr="0077200C" w:rsidTr="00D002CC">
        <w:trPr>
          <w:cantSplit/>
          <w:trHeight w:val="292"/>
        </w:trPr>
        <w:tc>
          <w:tcPr>
            <w:tcW w:w="283" w:type="dxa"/>
            <w:vMerge/>
            <w:shd w:val="pct12" w:color="auto" w:fill="auto"/>
          </w:tcPr>
          <w:p w:rsidR="00D002CC" w:rsidRDefault="00D002CC" w:rsidP="00241373">
            <w:pPr>
              <w:ind w:right="210"/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人件費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ind w:right="210"/>
              <w:jc w:val="right"/>
              <w:rPr>
                <w:rFonts w:ascii="ＭＳ 明朝" w:hAnsi="ＭＳ 明朝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jc w:val="left"/>
              <w:rPr>
                <w:rFonts w:ascii="ＭＳ 明朝" w:hAnsi="ＭＳ 明朝"/>
              </w:rPr>
            </w:pPr>
          </w:p>
        </w:tc>
      </w:tr>
      <w:tr w:rsidR="00D002CC" w:rsidRPr="0077200C" w:rsidTr="00D002CC">
        <w:trPr>
          <w:cantSplit/>
          <w:trHeight w:val="292"/>
        </w:trPr>
        <w:tc>
          <w:tcPr>
            <w:tcW w:w="283" w:type="dxa"/>
            <w:vMerge/>
            <w:shd w:val="pct12" w:color="auto" w:fill="auto"/>
          </w:tcPr>
          <w:p w:rsidR="00D002CC" w:rsidRDefault="00D002CC" w:rsidP="00241373">
            <w:pPr>
              <w:ind w:right="210"/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D002CC" w:rsidRDefault="00D002CC" w:rsidP="0024137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費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D002CC" w:rsidRDefault="00D002CC" w:rsidP="00241373">
            <w:pPr>
              <w:ind w:right="210"/>
              <w:jc w:val="right"/>
              <w:rPr>
                <w:rFonts w:ascii="ＭＳ 明朝" w:hAnsi="ＭＳ 明朝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jc w:val="left"/>
              <w:rPr>
                <w:rFonts w:ascii="ＭＳ 明朝" w:hAnsi="ＭＳ 明朝"/>
              </w:rPr>
            </w:pPr>
          </w:p>
        </w:tc>
      </w:tr>
      <w:tr w:rsidR="00D002CC" w:rsidRPr="0077200C" w:rsidTr="00D002CC">
        <w:trPr>
          <w:cantSplit/>
          <w:trHeight w:val="292"/>
        </w:trPr>
        <w:tc>
          <w:tcPr>
            <w:tcW w:w="283" w:type="dxa"/>
            <w:vMerge/>
            <w:shd w:val="pct12" w:color="auto" w:fill="auto"/>
          </w:tcPr>
          <w:p w:rsidR="00D002CC" w:rsidRDefault="00D002CC" w:rsidP="00241373">
            <w:pPr>
              <w:ind w:right="210"/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D002CC" w:rsidRDefault="00D002CC" w:rsidP="00241373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</w:rPr>
              <w:t>使用料</w:t>
            </w:r>
            <w:r w:rsidRPr="00880B57">
              <w:rPr>
                <w:rFonts w:ascii="ＭＳ 明朝" w:hAnsi="ＭＳ 明朝" w:hint="eastAsia"/>
                <w:sz w:val="16"/>
                <w:szCs w:val="16"/>
              </w:rPr>
              <w:t>(病院へ支払う額)</w:t>
            </w:r>
          </w:p>
          <w:p w:rsidR="0005596E" w:rsidRPr="0005596E" w:rsidRDefault="0005596E" w:rsidP="00241373">
            <w:pPr>
              <w:jc w:val="center"/>
              <w:rPr>
                <w:rFonts w:ascii="ＭＳ 明朝" w:hAnsi="ＭＳ 明朝"/>
                <w:szCs w:val="21"/>
              </w:rPr>
            </w:pPr>
            <w:r w:rsidRPr="0005596E">
              <w:rPr>
                <w:rFonts w:ascii="ＭＳ 明朝" w:hAnsi="ＭＳ 明朝" w:hint="eastAsia"/>
                <w:szCs w:val="21"/>
              </w:rPr>
              <w:t>上記①と同額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ind w:right="210"/>
              <w:jc w:val="right"/>
              <w:rPr>
                <w:rFonts w:ascii="ＭＳ 明朝" w:hAnsi="ＭＳ 明朝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jc w:val="left"/>
              <w:rPr>
                <w:rFonts w:ascii="ＭＳ 明朝" w:hAnsi="ＭＳ 明朝"/>
              </w:rPr>
            </w:pPr>
          </w:p>
        </w:tc>
      </w:tr>
      <w:tr w:rsidR="00D002CC" w:rsidRPr="0077200C" w:rsidTr="00D002CC">
        <w:trPr>
          <w:cantSplit/>
          <w:trHeight w:val="292"/>
        </w:trPr>
        <w:tc>
          <w:tcPr>
            <w:tcW w:w="283" w:type="dxa"/>
            <w:vMerge/>
            <w:shd w:val="pct12" w:color="auto" w:fill="auto"/>
          </w:tcPr>
          <w:p w:rsidR="00D002CC" w:rsidRDefault="00D002CC" w:rsidP="00241373">
            <w:pPr>
              <w:ind w:right="210"/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その他費用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ind w:right="210"/>
              <w:jc w:val="right"/>
              <w:rPr>
                <w:rFonts w:ascii="ＭＳ 明朝" w:hAnsi="ＭＳ 明朝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jc w:val="left"/>
              <w:rPr>
                <w:rFonts w:ascii="ＭＳ 明朝" w:hAnsi="ＭＳ 明朝"/>
              </w:rPr>
            </w:pPr>
          </w:p>
        </w:tc>
      </w:tr>
      <w:tr w:rsidR="00D002CC" w:rsidRPr="0077200C" w:rsidTr="00D002CC">
        <w:trPr>
          <w:cantSplit/>
          <w:trHeight w:val="292"/>
        </w:trPr>
        <w:tc>
          <w:tcPr>
            <w:tcW w:w="283" w:type="dxa"/>
            <w:vMerge/>
          </w:tcPr>
          <w:p w:rsidR="00D002CC" w:rsidRPr="00625076" w:rsidRDefault="00D002CC" w:rsidP="0024137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3686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jc w:val="right"/>
              <w:rPr>
                <w:rFonts w:ascii="ＭＳ 明朝" w:hAnsi="ＭＳ 明朝"/>
              </w:rPr>
            </w:pPr>
          </w:p>
        </w:tc>
      </w:tr>
      <w:tr w:rsidR="00D002CC" w:rsidRPr="0077200C" w:rsidTr="00D002CC">
        <w:trPr>
          <w:cantSplit/>
          <w:trHeight w:val="292"/>
        </w:trPr>
        <w:tc>
          <w:tcPr>
            <w:tcW w:w="283" w:type="dxa"/>
            <w:vMerge/>
            <w:tcBorders>
              <w:bottom w:val="double" w:sz="4" w:space="0" w:color="auto"/>
            </w:tcBorders>
          </w:tcPr>
          <w:p w:rsidR="00D002CC" w:rsidRPr="00625076" w:rsidRDefault="00D002CC" w:rsidP="0024137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支出合計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jc w:val="right"/>
              <w:rPr>
                <w:rFonts w:ascii="ＭＳ 明朝" w:hAnsi="ＭＳ 明朝"/>
              </w:rPr>
            </w:pPr>
          </w:p>
        </w:tc>
      </w:tr>
      <w:tr w:rsidR="00D002CC" w:rsidRPr="0077200C" w:rsidTr="00D002CC">
        <w:trPr>
          <w:cantSplit/>
          <w:trHeight w:val="292"/>
        </w:trPr>
        <w:tc>
          <w:tcPr>
            <w:tcW w:w="2409" w:type="dxa"/>
            <w:gridSpan w:val="2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:rsidR="00D002CC" w:rsidRPr="00625076" w:rsidRDefault="00D002CC" w:rsidP="0024137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収支差額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36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02CC" w:rsidRPr="00625076" w:rsidRDefault="00D002CC" w:rsidP="00241373">
            <w:pPr>
              <w:jc w:val="right"/>
              <w:rPr>
                <w:rFonts w:ascii="ＭＳ 明朝" w:hAnsi="ＭＳ 明朝"/>
              </w:rPr>
            </w:pPr>
          </w:p>
        </w:tc>
      </w:tr>
    </w:tbl>
    <w:p w:rsidR="00D002CC" w:rsidRPr="00D17CB9" w:rsidRDefault="00D002CC" w:rsidP="00D002CC">
      <w:pPr>
        <w:ind w:leftChars="200" w:left="630" w:hangingChars="100" w:hanging="21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※　</w:t>
      </w:r>
      <w:r w:rsidRPr="00D17CB9">
        <w:rPr>
          <w:rFonts w:ascii="ＭＳ 明朝" w:hAnsi="ＭＳ 明朝" w:hint="eastAsia"/>
        </w:rPr>
        <w:t>積算にあたり、作成した明細があれば添付</w:t>
      </w:r>
      <w:r>
        <w:rPr>
          <w:rFonts w:ascii="ＭＳ 明朝" w:hAnsi="ＭＳ 明朝" w:hint="eastAsia"/>
        </w:rPr>
        <w:t>してよい</w:t>
      </w:r>
    </w:p>
    <w:p w:rsidR="00D002CC" w:rsidRDefault="00D002CC" w:rsidP="00D002CC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t xml:space="preserve">※　</w:t>
      </w:r>
      <w:r>
        <w:rPr>
          <w:rFonts w:ascii="ＭＳ 明朝" w:hAnsi="ＭＳ 明朝" w:hint="eastAsia"/>
          <w:szCs w:val="21"/>
        </w:rPr>
        <w:t>行及び項目が不足する場合は追加してよい</w:t>
      </w:r>
    </w:p>
    <w:p w:rsidR="00D002CC" w:rsidRDefault="00D002CC">
      <w:pPr>
        <w:widowControl/>
        <w:jc w:val="left"/>
        <w:rPr>
          <w:rFonts w:ascii="ＭＳ 明朝" w:hAnsi="ＭＳ 明朝"/>
        </w:rPr>
      </w:pPr>
    </w:p>
    <w:p w:rsidR="00353B6F" w:rsidRDefault="00353B6F">
      <w:r>
        <w:rPr>
          <w:rFonts w:hint="eastAsia"/>
        </w:rPr>
        <w:lastRenderedPageBreak/>
        <w:t>（様式</w:t>
      </w:r>
      <w:r>
        <w:rPr>
          <w:rFonts w:hint="eastAsia"/>
        </w:rPr>
        <w:t>4-2</w:t>
      </w:r>
      <w:r>
        <w:rPr>
          <w:rFonts w:hint="eastAsia"/>
        </w:rPr>
        <w:t>）床頭台等の提案</w:t>
      </w:r>
    </w:p>
    <w:p w:rsidR="007F65EE" w:rsidRDefault="00353B6F" w:rsidP="00353B6F">
      <w:pPr>
        <w:ind w:firstLineChars="100" w:firstLine="210"/>
      </w:pPr>
      <w:r>
        <w:rPr>
          <w:rFonts w:hint="eastAsia"/>
        </w:rPr>
        <w:t>今回の提案で用いる床頭台等に</w:t>
      </w:r>
      <w:r w:rsidR="007F65EE">
        <w:rPr>
          <w:rFonts w:hint="eastAsia"/>
        </w:rPr>
        <w:t>ついて記載</w:t>
      </w:r>
      <w:r w:rsidR="00D962E6">
        <w:rPr>
          <w:rFonts w:hint="eastAsia"/>
        </w:rPr>
        <w:t>すること</w:t>
      </w:r>
      <w:r w:rsidR="007F65EE">
        <w:rPr>
          <w:rFonts w:hint="eastAsia"/>
        </w:rPr>
        <w:t>。</w:t>
      </w:r>
      <w:r>
        <w:rPr>
          <w:rFonts w:hint="eastAsia"/>
        </w:rPr>
        <w:t>特に、床頭台・特別室調度品については寸法がわかる図面やイメージ図</w:t>
      </w:r>
      <w:r w:rsidR="003072FB">
        <w:rPr>
          <w:rFonts w:hint="eastAsia"/>
        </w:rPr>
        <w:t>・ランドリーは設置予定図も併せて</w:t>
      </w:r>
      <w:r>
        <w:rPr>
          <w:rFonts w:hint="eastAsia"/>
        </w:rPr>
        <w:t>示すこと。</w:t>
      </w:r>
    </w:p>
    <w:p w:rsidR="00353B6F" w:rsidRDefault="00353B6F" w:rsidP="00353B6F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各欄の大きさは適宜調整すること。ただし、図面を除き各項目１枚を上限とする。</w:t>
      </w:r>
    </w:p>
    <w:p w:rsidR="00353B6F" w:rsidRDefault="00353B6F" w:rsidP="00353B6F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電気機器についてはメーカー等のパンフレットを用いて良い。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5"/>
        <w:gridCol w:w="3119"/>
        <w:gridCol w:w="2970"/>
      </w:tblGrid>
      <w:tr w:rsidR="00353B6F" w:rsidTr="00353B6F">
        <w:trPr>
          <w:trHeight w:val="455"/>
        </w:trPr>
        <w:tc>
          <w:tcPr>
            <w:tcW w:w="2405" w:type="dxa"/>
          </w:tcPr>
          <w:p w:rsidR="00353B6F" w:rsidRDefault="00353B6F" w:rsidP="00353B6F"/>
        </w:tc>
        <w:tc>
          <w:tcPr>
            <w:tcW w:w="3119" w:type="dxa"/>
          </w:tcPr>
          <w:p w:rsidR="00353B6F" w:rsidRDefault="00353B6F" w:rsidP="00353B6F">
            <w:r>
              <w:rPr>
                <w:rFonts w:hint="eastAsia"/>
              </w:rPr>
              <w:t>メーカー・規格・容量など</w:t>
            </w:r>
          </w:p>
        </w:tc>
        <w:tc>
          <w:tcPr>
            <w:tcW w:w="2970" w:type="dxa"/>
          </w:tcPr>
          <w:p w:rsidR="00353B6F" w:rsidRDefault="00353B6F" w:rsidP="00353B6F">
            <w:r>
              <w:rPr>
                <w:rFonts w:hint="eastAsia"/>
              </w:rPr>
              <w:t>特記事項</w:t>
            </w:r>
          </w:p>
        </w:tc>
      </w:tr>
      <w:tr w:rsidR="00353B6F" w:rsidTr="0053459A">
        <w:trPr>
          <w:trHeight w:val="2120"/>
        </w:trPr>
        <w:tc>
          <w:tcPr>
            <w:tcW w:w="2405" w:type="dxa"/>
          </w:tcPr>
          <w:p w:rsidR="00353B6F" w:rsidRDefault="00353B6F" w:rsidP="00353B6F">
            <w:r>
              <w:rPr>
                <w:rFonts w:hint="eastAsia"/>
              </w:rPr>
              <w:t>床頭台</w:t>
            </w:r>
            <w:r w:rsidR="008A204D">
              <w:rPr>
                <w:rFonts w:hint="eastAsia"/>
              </w:rPr>
              <w:t>（それぞれに</w:t>
            </w:r>
            <w:r w:rsidR="003072FB">
              <w:rPr>
                <w:rFonts w:hint="eastAsia"/>
              </w:rPr>
              <w:t>ついて記載、要図面</w:t>
            </w:r>
            <w:r w:rsidR="008A204D">
              <w:rPr>
                <w:rFonts w:hint="eastAsia"/>
              </w:rPr>
              <w:t>）</w:t>
            </w:r>
          </w:p>
          <w:p w:rsidR="008A204D" w:rsidRDefault="008A204D" w:rsidP="00353B6F">
            <w:r>
              <w:rPr>
                <w:rFonts w:hint="eastAsia"/>
              </w:rPr>
              <w:t>・標準型</w:t>
            </w:r>
          </w:p>
          <w:p w:rsidR="008A204D" w:rsidRDefault="008A204D" w:rsidP="00353B6F">
            <w:r>
              <w:rPr>
                <w:rFonts w:hint="eastAsia"/>
              </w:rPr>
              <w:t>・ベッドサイド型</w:t>
            </w:r>
          </w:p>
          <w:p w:rsidR="00396484" w:rsidRDefault="00396484" w:rsidP="00353B6F">
            <w:r>
              <w:rPr>
                <w:rFonts w:hint="eastAsia"/>
              </w:rPr>
              <w:t>・サイドテーブル型</w:t>
            </w:r>
          </w:p>
          <w:p w:rsidR="00353B6F" w:rsidRDefault="008A204D" w:rsidP="003072FB">
            <w:r>
              <w:rPr>
                <w:rFonts w:hint="eastAsia"/>
              </w:rPr>
              <w:t>・椅子型</w:t>
            </w:r>
          </w:p>
        </w:tc>
        <w:tc>
          <w:tcPr>
            <w:tcW w:w="3119" w:type="dxa"/>
          </w:tcPr>
          <w:p w:rsidR="00353B6F" w:rsidRDefault="00353B6F" w:rsidP="00353B6F"/>
        </w:tc>
        <w:tc>
          <w:tcPr>
            <w:tcW w:w="2970" w:type="dxa"/>
          </w:tcPr>
          <w:p w:rsidR="00353B6F" w:rsidRDefault="00353B6F" w:rsidP="00353B6F"/>
        </w:tc>
      </w:tr>
      <w:tr w:rsidR="007F4C18" w:rsidTr="00727E9D">
        <w:trPr>
          <w:trHeight w:val="1222"/>
        </w:trPr>
        <w:tc>
          <w:tcPr>
            <w:tcW w:w="2405" w:type="dxa"/>
          </w:tcPr>
          <w:p w:rsidR="007F4C18" w:rsidRDefault="007F4C18" w:rsidP="00727E9D">
            <w:r>
              <w:rPr>
                <w:rFonts w:hint="eastAsia"/>
              </w:rPr>
              <w:t>金庫</w:t>
            </w:r>
          </w:p>
        </w:tc>
        <w:tc>
          <w:tcPr>
            <w:tcW w:w="3119" w:type="dxa"/>
          </w:tcPr>
          <w:p w:rsidR="007F4C18" w:rsidRDefault="007F4C18" w:rsidP="00727E9D"/>
        </w:tc>
        <w:tc>
          <w:tcPr>
            <w:tcW w:w="2970" w:type="dxa"/>
          </w:tcPr>
          <w:p w:rsidR="007F4C18" w:rsidRDefault="007F4C18" w:rsidP="00727E9D"/>
        </w:tc>
      </w:tr>
      <w:tr w:rsidR="00353B6F" w:rsidTr="0053459A">
        <w:trPr>
          <w:trHeight w:val="1222"/>
        </w:trPr>
        <w:tc>
          <w:tcPr>
            <w:tcW w:w="2405" w:type="dxa"/>
          </w:tcPr>
          <w:p w:rsidR="00353B6F" w:rsidRDefault="00353B6F" w:rsidP="00353B6F">
            <w:r>
              <w:rPr>
                <w:rFonts w:hint="eastAsia"/>
              </w:rPr>
              <w:t>テレビ</w:t>
            </w:r>
          </w:p>
        </w:tc>
        <w:tc>
          <w:tcPr>
            <w:tcW w:w="3119" w:type="dxa"/>
          </w:tcPr>
          <w:p w:rsidR="00353B6F" w:rsidRDefault="00353B6F" w:rsidP="00353B6F"/>
        </w:tc>
        <w:tc>
          <w:tcPr>
            <w:tcW w:w="2970" w:type="dxa"/>
          </w:tcPr>
          <w:p w:rsidR="00353B6F" w:rsidRDefault="00353B6F" w:rsidP="00353B6F"/>
        </w:tc>
      </w:tr>
      <w:tr w:rsidR="0053459A" w:rsidTr="0053459A">
        <w:trPr>
          <w:trHeight w:val="1222"/>
        </w:trPr>
        <w:tc>
          <w:tcPr>
            <w:tcW w:w="2405" w:type="dxa"/>
          </w:tcPr>
          <w:p w:rsidR="0053459A" w:rsidRDefault="0053459A" w:rsidP="00353B6F">
            <w:r w:rsidRPr="00272F0D">
              <w:rPr>
                <w:szCs w:val="21"/>
              </w:rPr>
              <w:t>DVD</w:t>
            </w:r>
            <w:r>
              <w:rPr>
                <w:rFonts w:hint="eastAsia"/>
                <w:szCs w:val="21"/>
              </w:rPr>
              <w:t>・</w:t>
            </w:r>
            <w:r w:rsidRPr="00272F0D">
              <w:rPr>
                <w:szCs w:val="21"/>
              </w:rPr>
              <w:t>Blu-ray</w:t>
            </w:r>
            <w:r>
              <w:rPr>
                <w:rFonts w:hint="eastAsia"/>
                <w:szCs w:val="21"/>
              </w:rPr>
              <w:t>プレーヤ</w:t>
            </w:r>
            <w:r w:rsidR="00C029CB">
              <w:rPr>
                <w:rFonts w:hint="eastAsia"/>
                <w:szCs w:val="21"/>
              </w:rPr>
              <w:t>ー</w:t>
            </w:r>
          </w:p>
        </w:tc>
        <w:tc>
          <w:tcPr>
            <w:tcW w:w="3119" w:type="dxa"/>
          </w:tcPr>
          <w:p w:rsidR="0053459A" w:rsidRDefault="0053459A" w:rsidP="00353B6F"/>
        </w:tc>
        <w:tc>
          <w:tcPr>
            <w:tcW w:w="2970" w:type="dxa"/>
          </w:tcPr>
          <w:p w:rsidR="0053459A" w:rsidRDefault="0053459A" w:rsidP="00353B6F"/>
        </w:tc>
      </w:tr>
      <w:tr w:rsidR="00353B6F" w:rsidTr="0053459A">
        <w:trPr>
          <w:trHeight w:val="1222"/>
        </w:trPr>
        <w:tc>
          <w:tcPr>
            <w:tcW w:w="2405" w:type="dxa"/>
          </w:tcPr>
          <w:p w:rsidR="00353B6F" w:rsidRDefault="00353B6F" w:rsidP="00353B6F">
            <w:r>
              <w:rPr>
                <w:rFonts w:hint="eastAsia"/>
              </w:rPr>
              <w:t>冷蔵庫</w:t>
            </w:r>
          </w:p>
        </w:tc>
        <w:tc>
          <w:tcPr>
            <w:tcW w:w="3119" w:type="dxa"/>
          </w:tcPr>
          <w:p w:rsidR="00353B6F" w:rsidRDefault="00353B6F" w:rsidP="00353B6F"/>
        </w:tc>
        <w:tc>
          <w:tcPr>
            <w:tcW w:w="2970" w:type="dxa"/>
          </w:tcPr>
          <w:p w:rsidR="00353B6F" w:rsidRDefault="00353B6F" w:rsidP="00353B6F"/>
        </w:tc>
      </w:tr>
      <w:tr w:rsidR="00353B6F" w:rsidTr="0053459A">
        <w:trPr>
          <w:trHeight w:val="1222"/>
        </w:trPr>
        <w:tc>
          <w:tcPr>
            <w:tcW w:w="2405" w:type="dxa"/>
          </w:tcPr>
          <w:p w:rsidR="00353B6F" w:rsidRDefault="00353B6F" w:rsidP="00353B6F">
            <w:r>
              <w:rPr>
                <w:rFonts w:hint="eastAsia"/>
              </w:rPr>
              <w:t>ランドリー</w:t>
            </w:r>
          </w:p>
          <w:p w:rsidR="003072FB" w:rsidRDefault="003072FB" w:rsidP="00353B6F">
            <w:r>
              <w:rPr>
                <w:rFonts w:hint="eastAsia"/>
              </w:rPr>
              <w:t>（要設置予定図）</w:t>
            </w:r>
          </w:p>
        </w:tc>
        <w:tc>
          <w:tcPr>
            <w:tcW w:w="3119" w:type="dxa"/>
          </w:tcPr>
          <w:p w:rsidR="00353B6F" w:rsidRDefault="00353B6F" w:rsidP="00353B6F"/>
        </w:tc>
        <w:tc>
          <w:tcPr>
            <w:tcW w:w="2970" w:type="dxa"/>
          </w:tcPr>
          <w:p w:rsidR="00353B6F" w:rsidRDefault="00353B6F" w:rsidP="00353B6F"/>
        </w:tc>
      </w:tr>
      <w:tr w:rsidR="00353B6F" w:rsidTr="0053459A">
        <w:trPr>
          <w:trHeight w:val="1222"/>
        </w:trPr>
        <w:tc>
          <w:tcPr>
            <w:tcW w:w="2405" w:type="dxa"/>
          </w:tcPr>
          <w:p w:rsidR="00353B6F" w:rsidRDefault="00353B6F" w:rsidP="00353B6F">
            <w:r>
              <w:rPr>
                <w:rFonts w:hint="eastAsia"/>
              </w:rPr>
              <w:t>カード販売機</w:t>
            </w:r>
          </w:p>
          <w:p w:rsidR="00353B6F" w:rsidRDefault="00353B6F" w:rsidP="00353B6F">
            <w:r>
              <w:rPr>
                <w:rFonts w:hint="eastAsia"/>
              </w:rPr>
              <w:t>精算機</w:t>
            </w:r>
          </w:p>
          <w:p w:rsidR="00353B6F" w:rsidRDefault="00353B6F" w:rsidP="00353B6F">
            <w:r>
              <w:rPr>
                <w:rFonts w:hint="eastAsia"/>
              </w:rPr>
              <w:t>両替機</w:t>
            </w:r>
          </w:p>
        </w:tc>
        <w:tc>
          <w:tcPr>
            <w:tcW w:w="3119" w:type="dxa"/>
          </w:tcPr>
          <w:p w:rsidR="00353B6F" w:rsidRDefault="00353B6F" w:rsidP="00353B6F"/>
        </w:tc>
        <w:tc>
          <w:tcPr>
            <w:tcW w:w="2970" w:type="dxa"/>
          </w:tcPr>
          <w:p w:rsidR="00353B6F" w:rsidRDefault="00353B6F" w:rsidP="00353B6F"/>
        </w:tc>
      </w:tr>
      <w:tr w:rsidR="00EF26DB" w:rsidTr="0053459A">
        <w:trPr>
          <w:trHeight w:val="1222"/>
        </w:trPr>
        <w:tc>
          <w:tcPr>
            <w:tcW w:w="2405" w:type="dxa"/>
          </w:tcPr>
          <w:p w:rsidR="00EF26DB" w:rsidRDefault="00EF26DB" w:rsidP="00EF26DB">
            <w:r>
              <w:rPr>
                <w:rFonts w:hint="eastAsia"/>
              </w:rPr>
              <w:t>特別室調度品</w:t>
            </w:r>
          </w:p>
          <w:p w:rsidR="00EF26DB" w:rsidRDefault="00EF26DB" w:rsidP="00EF26DB">
            <w:r>
              <w:rPr>
                <w:rFonts w:hint="eastAsia"/>
              </w:rPr>
              <w:t>（要図面）</w:t>
            </w:r>
          </w:p>
        </w:tc>
        <w:tc>
          <w:tcPr>
            <w:tcW w:w="3119" w:type="dxa"/>
          </w:tcPr>
          <w:p w:rsidR="00EF26DB" w:rsidRDefault="00EF26DB" w:rsidP="00EF26DB"/>
        </w:tc>
        <w:tc>
          <w:tcPr>
            <w:tcW w:w="2970" w:type="dxa"/>
          </w:tcPr>
          <w:p w:rsidR="00EF26DB" w:rsidRDefault="00EF26DB" w:rsidP="00EF26DB"/>
        </w:tc>
      </w:tr>
    </w:tbl>
    <w:p w:rsidR="00880B57" w:rsidRDefault="007F65EE" w:rsidP="007F65EE">
      <w:pPr>
        <w:widowControl/>
        <w:jc w:val="left"/>
      </w:pPr>
      <w:r>
        <w:rPr>
          <w:rFonts w:hint="eastAsia"/>
        </w:rPr>
        <w:lastRenderedPageBreak/>
        <w:t>（</w:t>
      </w:r>
      <w:r w:rsidR="00880B57">
        <w:rPr>
          <w:rFonts w:hint="eastAsia"/>
        </w:rPr>
        <w:t>様式</w:t>
      </w:r>
      <w:r w:rsidR="001465CF">
        <w:rPr>
          <w:rFonts w:hint="eastAsia"/>
        </w:rPr>
        <w:t>4</w:t>
      </w:r>
      <w:r>
        <w:rPr>
          <w:rFonts w:hint="eastAsia"/>
        </w:rPr>
        <w:t>-3</w:t>
      </w:r>
      <w:r>
        <w:rPr>
          <w:rFonts w:hint="eastAsia"/>
        </w:rPr>
        <w:t>）</w:t>
      </w:r>
      <w:r w:rsidR="00353B6F">
        <w:rPr>
          <w:rFonts w:hint="eastAsia"/>
        </w:rPr>
        <w:t>人員体制・苦情等の対応</w:t>
      </w:r>
      <w:r w:rsidR="00880B57">
        <w:rPr>
          <w:rFonts w:hint="eastAsia"/>
        </w:rPr>
        <w:t>について</w:t>
      </w:r>
    </w:p>
    <w:p w:rsidR="00880B57" w:rsidRDefault="00880B57" w:rsidP="007F65EE">
      <w:pPr>
        <w:widowControl/>
        <w:jc w:val="left"/>
      </w:pPr>
    </w:p>
    <w:p w:rsidR="0032376B" w:rsidRDefault="00353B6F" w:rsidP="00877DE9">
      <w:pPr>
        <w:pStyle w:val="a3"/>
        <w:widowControl/>
        <w:numPr>
          <w:ilvl w:val="0"/>
          <w:numId w:val="6"/>
        </w:numPr>
        <w:ind w:leftChars="0"/>
        <w:jc w:val="left"/>
      </w:pPr>
      <w:r>
        <w:rPr>
          <w:rFonts w:hint="eastAsia"/>
        </w:rPr>
        <w:t>営業時間・人員体制について</w:t>
      </w:r>
      <w:r w:rsidR="00877DE9">
        <w:br/>
      </w:r>
      <w:r w:rsidR="00880B57">
        <w:rPr>
          <w:rFonts w:hint="eastAsia"/>
        </w:rPr>
        <w:t>営業日・営業時間</w:t>
      </w:r>
      <w:r>
        <w:rPr>
          <w:rFonts w:hint="eastAsia"/>
        </w:rPr>
        <w:t>・体制</w:t>
      </w:r>
      <w:r w:rsidR="00880B57">
        <w:rPr>
          <w:rFonts w:hint="eastAsia"/>
        </w:rPr>
        <w:t>について</w:t>
      </w:r>
      <w:r w:rsidR="00877DE9">
        <w:rPr>
          <w:rFonts w:hint="eastAsia"/>
        </w:rPr>
        <w:t>、</w:t>
      </w:r>
      <w:r w:rsidR="00880B57">
        <w:rPr>
          <w:rFonts w:hint="eastAsia"/>
        </w:rPr>
        <w:t>記載すること。</w:t>
      </w:r>
      <w:r w:rsidR="0005596E">
        <w:br/>
      </w:r>
      <w:r w:rsidR="00880B57">
        <w:rPr>
          <w:rFonts w:hint="eastAsia"/>
        </w:rPr>
        <w:t>なお、大型連休や年末年始についての予定も記載すること。</w:t>
      </w:r>
    </w:p>
    <w:p w:rsidR="00353B6F" w:rsidRDefault="00353B6F" w:rsidP="00880B57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9134</wp:posOffset>
                </wp:positionV>
                <wp:extent cx="5400675" cy="1821766"/>
                <wp:effectExtent l="0" t="0" r="28575" b="2667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182176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F2C51" id="正方形/長方形 10" o:spid="_x0000_s1026" style="position:absolute;left:0;text-align:left;margin-left:0;margin-top:.7pt;width:425.25pt;height:143.4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pcjrAIAAJEFAAAOAAAAZHJzL2Uyb0RvYy54bWysVM1u1DAQviPxDpbvNJvVbluiZqtVqyKk&#10;qq1oUc+uYzeRHI+xvX+8BzwAPXNGHHgcKvEWjO0kuyoVB0QOzoxn5psfz8zR8bpVZCmsa0CXNN8b&#10;USI0h6rR9yV9f3P26pAS55mumAItSroRjh7PXr44WplCjKEGVQlLEES7YmVKWntviixzvBYtc3tg&#10;hEahBNsyj6y9zyrLVojeqmw8Gu1nK7CVscCFc3h7moR0FvGlFNxfSumEJ6qkGJuPp43nXTiz2REr&#10;7i0zdcO7MNg/RNGyRqPTAeqUeUYWtvkDqm24BQfS73FoM5Cy4SLmgNnkoyfZXNfMiJgLFseZoUzu&#10;/8Hyi+WVJU2Fb4fl0azFN3r8+vD4+fvPH1+yX5++JYqgFEu1Mq5Ai2tzZTvOIRnyXkvbhj9mRNax&#10;vJuhvGLtCcfL6QQf7GBKCUdZfjjOD/b3A2q2NTfW+TcCWhKIklp8v1hWtjx3Pqn2KsGbhrNGKbxn&#10;hdLhdKCaKtxFJjSROFGWLBk+v1/nnbcdLfQdLLOQWcolUn6jREJ9JySWB6Mfx0BiY24xGedC+zyJ&#10;alaJ5Go6wq931kcRE1UaAQOyxCAH7A6g10wgPXZKu9MPpiL29WA8+ltgyXiwiJ5B+8G4bTTY5wAU&#10;ZtV5Tvp9kVJpQpXuoNpg81hIU+UMP2vw2c6Z81fM4hhhR+Fq8Jd4SAWrkkJHUVKD/fjcfdDH7kYp&#10;JSscy5K6DwtmBSXqrca+f51PJmGOIzOZHoyRsbuSu12JXrQngE+f4xIyPJJB36uelBbaW9wg8+AV&#10;RUxz9F1S7m3PnPi0LnAHcTGfRzWcXcP8ub42PICHqoa2vFnfMmu63vXY9hfQjzArnrRw0g2WGuYL&#10;D7KJ/b2ta1dvnPvYON2OCotll49a2006+w0AAP//AwBQSwMEFAAGAAgAAAAhAGjz6hfeAAAABgEA&#10;AA8AAABkcnMvZG93bnJldi54bWxMj8FOwzAQRO9I/IO1SFwq6rRQFIU4FQKBekBIFDhw28RLHBqv&#10;o9htw9+znOC4M6OZt+V68r060Bi7wAYW8wwUcRNsx62Bt9eHixxUTMgW+8Bk4JsirKvTkxILG478&#10;QodtapWUcCzQgEtpKLSOjSOPcR4GYvE+w+gxyTm22o54lHLf62WWXWuPHcuCw4HuHDW77d4b+NhM&#10;qf1aPKanHc7eZxtXN8/3tTHnZ9PtDahEU/oLwy++oEMlTHXYs42qNyCPJFGvQImZr7IVqNrAMs8v&#10;QVel/o9f/QAAAP//AwBQSwECLQAUAAYACAAAACEAtoM4kv4AAADhAQAAEwAAAAAAAAAAAAAAAAAA&#10;AAAAW0NvbnRlbnRfVHlwZXNdLnhtbFBLAQItABQABgAIAAAAIQA4/SH/1gAAAJQBAAALAAAAAAAA&#10;AAAAAAAAAC8BAABfcmVscy8ucmVsc1BLAQItABQABgAIAAAAIQDefpcjrAIAAJEFAAAOAAAAAAAA&#10;AAAAAAAAAC4CAABkcnMvZTJvRG9jLnhtbFBLAQItABQABgAIAAAAIQBo8+oX3gAAAAYBAAAPAAAA&#10;AAAAAAAAAAAAAAYFAABkcnMvZG93bnJldi54bWxQSwUGAAAAAAQABADzAAAAEQYAAAAA&#10;" filled="f" strokecolor="black [3213]" strokeweight="1pt">
                <w10:wrap anchorx="margin"/>
              </v:rect>
            </w:pict>
          </mc:Fallback>
        </mc:AlternateContent>
      </w:r>
    </w:p>
    <w:p w:rsidR="00353B6F" w:rsidRDefault="00353B6F" w:rsidP="00880B57">
      <w:pPr>
        <w:widowControl/>
        <w:jc w:val="left"/>
      </w:pPr>
    </w:p>
    <w:p w:rsidR="00353B6F" w:rsidRDefault="00353B6F" w:rsidP="00880B57">
      <w:pPr>
        <w:widowControl/>
        <w:jc w:val="left"/>
      </w:pPr>
    </w:p>
    <w:p w:rsidR="00353B6F" w:rsidRDefault="00353B6F" w:rsidP="00880B57">
      <w:pPr>
        <w:widowControl/>
        <w:jc w:val="left"/>
      </w:pPr>
    </w:p>
    <w:p w:rsidR="00353B6F" w:rsidRDefault="00353B6F" w:rsidP="00880B57">
      <w:pPr>
        <w:widowControl/>
        <w:jc w:val="left"/>
      </w:pPr>
    </w:p>
    <w:p w:rsidR="00353B6F" w:rsidRDefault="00353B6F" w:rsidP="00880B57">
      <w:pPr>
        <w:widowControl/>
        <w:jc w:val="left"/>
      </w:pPr>
    </w:p>
    <w:p w:rsidR="00353B6F" w:rsidRDefault="00353B6F" w:rsidP="00880B57">
      <w:pPr>
        <w:widowControl/>
        <w:jc w:val="left"/>
      </w:pPr>
    </w:p>
    <w:p w:rsidR="00877DE9" w:rsidRDefault="00877DE9" w:rsidP="00880B57">
      <w:pPr>
        <w:widowControl/>
        <w:jc w:val="left"/>
      </w:pPr>
    </w:p>
    <w:p w:rsidR="00877DE9" w:rsidRDefault="00877DE9" w:rsidP="00880B57">
      <w:pPr>
        <w:widowControl/>
        <w:jc w:val="left"/>
      </w:pPr>
    </w:p>
    <w:p w:rsidR="00353B6F" w:rsidRDefault="00353B6F" w:rsidP="00353B6F">
      <w:pPr>
        <w:pStyle w:val="a3"/>
        <w:widowControl/>
        <w:numPr>
          <w:ilvl w:val="0"/>
          <w:numId w:val="6"/>
        </w:numPr>
        <w:ind w:leftChars="0"/>
        <w:jc w:val="left"/>
      </w:pPr>
      <w:r>
        <w:rPr>
          <w:rFonts w:hint="eastAsia"/>
        </w:rPr>
        <w:t>問合せ・苦情等への対応</w:t>
      </w:r>
      <w:r>
        <w:br/>
      </w:r>
      <w:r>
        <w:rPr>
          <w:rFonts w:hint="eastAsia"/>
        </w:rPr>
        <w:t>利用者の意見について、どのように対応・フィードバックするかを記載すること。</w:t>
      </w:r>
    </w:p>
    <w:p w:rsidR="00353B6F" w:rsidRDefault="00877DE9" w:rsidP="00353B6F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E0D8BCF" wp14:editId="58B94469">
                <wp:simplePos x="0" y="0"/>
                <wp:positionH relativeFrom="margin">
                  <wp:align>left</wp:align>
                </wp:positionH>
                <wp:positionV relativeFrom="paragraph">
                  <wp:posOffset>-1417</wp:posOffset>
                </wp:positionV>
                <wp:extent cx="5400675" cy="1849902"/>
                <wp:effectExtent l="0" t="0" r="28575" b="1714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184990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E2FE8D" id="正方形/長方形 3" o:spid="_x0000_s1026" style="position:absolute;left:0;text-align:left;margin-left:0;margin-top:-.1pt;width:425.25pt;height:145.65pt;z-index:2516940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TdKrQIAAI8FAAAOAAAAZHJzL2Uyb0RvYy54bWysVM1u1DAQviPxDpbvNMl2l7ZRs9WqVRFS&#10;1Va0qGfXcZpIjsfY3s0u7wEPAGfOiAOPQyXegrGdZFcFcUDk4Mx4Zr758cwcn6xbSVbC2AZUQbO9&#10;lBKhOJSNeijo29vzF4eUWMdUySQoUdCNsPRk/vzZcadzMYEaZCkMQRBl804XtHZO50lieS1aZvdA&#10;C4XCCkzLHLLmISkN6xC9lckkTV8mHZhSG+DCWrw9i0I6D/hVJbi7qiorHJEFxdhcOE047/2ZzI9Z&#10;/mCYrhveh8H+IYqWNQqdjlBnzDGyNM1vUG3DDVio3B6HNoGqargIOWA2Wfokm5uaaRFyweJYPZbJ&#10;/j9Yfrm6NqQpC7pPiWItPtHjl8+PH7/9+P4p+fnha6TIvi9Up22O+jf62vScRdJnva5M6/+YD1mH&#10;4m7G4oq1IxwvZ1N8roMZJRxl2eH06CideNRka66Nda8EtMQTBTX4eqGobHVhXVQdVLw3BeeNlHjP&#10;cqn8aUE2pb8LjG8hcSoNWTF8fLfOem87WujbWyY+s5hLoNxGioj6RlRYHIx+EgIJbbnFZJwL5bIo&#10;qlkpoqtZit/gbIgiJCoVAnrkCoMcsXuAQTOCDNgx7V7fm4rQ1aNx+rfAovFoETyDcqNx2ygwfwKQ&#10;mFXvOeoPRYql8VW6h3KDrWMgzpTV/LzBZ7tg1l0zg0OE44aLwV3hUUnoCgo9RUkN5v2f7r0+9jZK&#10;KelwKAtq3y2ZEZTI1wq7/iibTv0UB2Y6O5ggY3Yl97sStWxPAZ8+wxWkeSC9vpMDWRlo73B/LLxX&#10;FDHF0XdBuTMDc+rissANxMViEdRwcjVzF+pGcw/uq+rb8nZ9x4zue9dh21/CMMAsf9LCUddbKlgs&#10;HVRN6O9tXft649SHxuk3lF8ru3zQ2u7R+S8AAAD//wMAUEsDBBQABgAIAAAAIQCDEZnp3gAAAAYB&#10;AAAPAAAAZHJzL2Rvd25yZXYueG1sTI9BS8NAFITvgv9heYKX0m4SqLQxmyKK0oMIVnvw9pJ9JrHZ&#10;tyH72sZ/73rS4zDDzDfFZnK9OtEYOs8G0kUCirj2tuPGwPvb43wFKgiyxd4zGfimAJvy8qLA3Poz&#10;v9JpJ42KJRxyNNCKDLnWoW7JYVj4gTh6n350KFGOjbYjnmO563WWJDfaYcdxocWB7luqD7ujM/Cx&#10;naT5Sp/k+YCz/WzbVvXLQ2XM9dV0dwtKaJK/MPziR3QoI1Plj2yD6g3EI2JgnoGK5mqZLEFVBrJ1&#10;moIuC/0fv/wBAAD//wMAUEsBAi0AFAAGAAgAAAAhALaDOJL+AAAA4QEAABMAAAAAAAAAAAAAAAAA&#10;AAAAAFtDb250ZW50X1R5cGVzXS54bWxQSwECLQAUAAYACAAAACEAOP0h/9YAAACUAQAACwAAAAAA&#10;AAAAAAAAAAAvAQAAX3JlbHMvLnJlbHNQSwECLQAUAAYACAAAACEA2u03Sq0CAACPBQAADgAAAAAA&#10;AAAAAAAAAAAuAgAAZHJzL2Uyb0RvYy54bWxQSwECLQAUAAYACAAAACEAgxGZ6d4AAAAGAQAADwAA&#10;AAAAAAAAAAAAAAAHBQAAZHJzL2Rvd25yZXYueG1sUEsFBgAAAAAEAAQA8wAAABIGAAAAAA==&#10;" filled="f" strokecolor="black [3213]" strokeweight="1pt">
                <w10:wrap anchorx="margin"/>
              </v:rect>
            </w:pict>
          </mc:Fallback>
        </mc:AlternateContent>
      </w:r>
    </w:p>
    <w:p w:rsidR="00877DE9" w:rsidRDefault="00877DE9" w:rsidP="00353B6F">
      <w:pPr>
        <w:widowControl/>
        <w:jc w:val="left"/>
      </w:pPr>
    </w:p>
    <w:p w:rsidR="00877DE9" w:rsidRDefault="00877DE9" w:rsidP="00353B6F">
      <w:pPr>
        <w:widowControl/>
        <w:jc w:val="left"/>
      </w:pPr>
    </w:p>
    <w:p w:rsidR="00877DE9" w:rsidRDefault="00877DE9" w:rsidP="00353B6F">
      <w:pPr>
        <w:widowControl/>
        <w:jc w:val="left"/>
      </w:pPr>
    </w:p>
    <w:p w:rsidR="00877DE9" w:rsidRDefault="00877DE9" w:rsidP="00353B6F">
      <w:pPr>
        <w:widowControl/>
        <w:jc w:val="left"/>
      </w:pPr>
    </w:p>
    <w:p w:rsidR="00877DE9" w:rsidRDefault="00877DE9" w:rsidP="00353B6F">
      <w:pPr>
        <w:widowControl/>
        <w:jc w:val="left"/>
      </w:pPr>
    </w:p>
    <w:p w:rsidR="00877DE9" w:rsidRDefault="00877DE9" w:rsidP="00353B6F">
      <w:pPr>
        <w:widowControl/>
        <w:jc w:val="left"/>
      </w:pPr>
    </w:p>
    <w:p w:rsidR="00877DE9" w:rsidRDefault="00877DE9" w:rsidP="00353B6F">
      <w:pPr>
        <w:widowControl/>
        <w:jc w:val="left"/>
      </w:pPr>
    </w:p>
    <w:p w:rsidR="00877DE9" w:rsidRDefault="00877DE9" w:rsidP="00353B6F">
      <w:pPr>
        <w:widowControl/>
        <w:jc w:val="left"/>
      </w:pPr>
    </w:p>
    <w:p w:rsidR="00353B6F" w:rsidRDefault="00877DE9" w:rsidP="00877DE9">
      <w:pPr>
        <w:pStyle w:val="a3"/>
        <w:widowControl/>
        <w:numPr>
          <w:ilvl w:val="0"/>
          <w:numId w:val="6"/>
        </w:numPr>
        <w:ind w:leftChars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E0D8BCF" wp14:editId="58B94469">
                <wp:simplePos x="0" y="0"/>
                <wp:positionH relativeFrom="margin">
                  <wp:align>left</wp:align>
                </wp:positionH>
                <wp:positionV relativeFrom="paragraph">
                  <wp:posOffset>451925</wp:posOffset>
                </wp:positionV>
                <wp:extent cx="5400675" cy="2004646"/>
                <wp:effectExtent l="0" t="0" r="28575" b="1524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200464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EF821E" id="正方形/長方形 4" o:spid="_x0000_s1026" style="position:absolute;left:0;text-align:left;margin-left:0;margin-top:35.6pt;width:425.25pt;height:157.85pt;z-index:2516961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NmbqwIAAI8FAAAOAAAAZHJzL2Uyb0RvYy54bWysVM1uEzEQviPxDpbvdJNo00KUTRW1KkKq&#10;2ooW9ex67e5KXo+xnWzCe8ADwJkz4sDjUIm3YGzvbqJScUDswTvjmfnmxzMzP940iqyFdTXogo4P&#10;RpQIzaGs9X1B392cvXhJifNMl0yBFgXdCkePF8+fzVszExOoQJXCEgTRbtaaglbem1mWOV6JhrkD&#10;MEKjUIJtmEfW3melZS2iNyqbjEaHWQu2NBa4cA5vT5OQLiK+lIL7Symd8EQVFGPz8bTxvAtntpiz&#10;2b1lpqp5Fwb7hygaVmt0OkCdMs/IytZ/QDU1t+BA+gMOTQZS1lzEHDCb8ehRNtcVMyLmgsVxZiiT&#10;+3+w/GJ9ZUldFjSnRLMGn+jh65eHT99//vic/fr4LVEkD4VqjZuh/rW5sh3nkAxZb6Rtwh/zIZtY&#10;3O1QXLHxhOPlNMfnOppSwlGGT5cf5ocBNduZG+v8awENCURBLb5eLCpbnzufVHuV4E3DWa0U3rOZ&#10;0uF0oOoy3EUmtJA4UZasGT6+34w7b3ta6DtYZiGzlEuk/FaJhPpWSCwORj+JgcS23GEyzoX24ySq&#10;WCmSq+kIv95ZH0VMVGkEDMgSgxywO4BeM4H02CntTj+YitjVg/Hob4El48EiegbtB+Om1mCfAlCY&#10;Vec56fdFSqUJVbqDcoutYyHNlDP8rMZnO2fOXzGLQ4TjhovBX+IhFbQFhY6ipAL74an7oI+9jVJK&#10;WhzKgrr3K2YFJeqNxq5/Nc7zMMWRyadHE2TsvuRuX6JXzQng049xBRkeyaDvVU9KC80t7o9l8Ioi&#10;pjn6Lij3tmdOfFoWuIG4WC6jGk6uYf5cXxsewENVQ1vebG6ZNV3vemz7C+gHmM0etXDSDZYalisP&#10;so79vatrV2+c+tg43YYKa2Wfj1q7Pbr4DQAA//8DAFBLAwQUAAYACAAAACEA/jgeqd8AAAAHAQAA&#10;DwAAAGRycy9kb3ducmV2LnhtbEyPQUvDQBSE74L/YXmCl2I3qbTGmE0RRelBBKsevL1kn0ls9m3I&#10;vrbx37ue9DjMMPNNsZ5crw40hs6zgXSegCKuve24MfD2+nCRgQqCbLH3TAa+KcC6PD0pMLf+yC90&#10;2EqjYgmHHA20IkOudahbchjmfiCO3qcfHUqUY6PtiMdY7nq9SJKVdthxXGhxoLuW6t127wx8bCZp&#10;vtJHedrh7H22aav6+b4y5vxsur0BJTTJXxh+8SM6lJGp8nu2QfUG4hExcJUuQEU3WyZLUJWBy2x1&#10;Dbos9H/+8gcAAP//AwBQSwECLQAUAAYACAAAACEAtoM4kv4AAADhAQAAEwAAAAAAAAAAAAAAAAAA&#10;AAAAW0NvbnRlbnRfVHlwZXNdLnhtbFBLAQItABQABgAIAAAAIQA4/SH/1gAAAJQBAAALAAAAAAAA&#10;AAAAAAAAAC8BAABfcmVscy8ucmVsc1BLAQItABQABgAIAAAAIQC+GNmbqwIAAI8FAAAOAAAAAAAA&#10;AAAAAAAAAC4CAABkcnMvZTJvRG9jLnhtbFBLAQItABQABgAIAAAAIQD+OB6p3wAAAAcBAAAPAAAA&#10;AAAAAAAAAAAAAAUFAABkcnMvZG93bnJldi54bWxQSwUGAAAAAAQABADzAAAAEQYAAAAA&#10;" filled="f" strokecolor="black [3213]" strokeweight="1pt">
                <w10:wrap anchorx="margin"/>
              </v:rect>
            </w:pict>
          </mc:Fallback>
        </mc:AlternateContent>
      </w:r>
      <w:r>
        <w:rPr>
          <w:rFonts w:hint="eastAsia"/>
        </w:rPr>
        <w:t>故障発生時の対応</w:t>
      </w:r>
      <w:r>
        <w:br/>
      </w:r>
      <w:r>
        <w:rPr>
          <w:rFonts w:hint="eastAsia"/>
        </w:rPr>
        <w:t>営業時間外における対応も併せて記載すること。</w:t>
      </w:r>
      <w:r>
        <w:br/>
      </w:r>
    </w:p>
    <w:p w:rsidR="00B11976" w:rsidRDefault="00B11976">
      <w:pPr>
        <w:widowControl/>
        <w:jc w:val="left"/>
      </w:pPr>
      <w:r>
        <w:br w:type="page"/>
      </w:r>
    </w:p>
    <w:p w:rsidR="004F180C" w:rsidRDefault="00B11976" w:rsidP="008A204D">
      <w:pPr>
        <w:widowControl/>
        <w:ind w:left="420" w:hangingChars="200" w:hanging="420"/>
        <w:jc w:val="left"/>
      </w:pPr>
      <w:r>
        <w:rPr>
          <w:rFonts w:hint="eastAsia"/>
        </w:rPr>
        <w:lastRenderedPageBreak/>
        <w:t>（</w:t>
      </w:r>
      <w:r w:rsidR="00880B57">
        <w:rPr>
          <w:rFonts w:hint="eastAsia"/>
        </w:rPr>
        <w:t>様式</w:t>
      </w:r>
      <w:r w:rsidR="001465CF">
        <w:rPr>
          <w:rFonts w:hint="eastAsia"/>
        </w:rPr>
        <w:t>4</w:t>
      </w:r>
      <w:r>
        <w:rPr>
          <w:rFonts w:hint="eastAsia"/>
        </w:rPr>
        <w:t>-4</w:t>
      </w:r>
      <w:r>
        <w:rPr>
          <w:rFonts w:hint="eastAsia"/>
        </w:rPr>
        <w:t>）</w:t>
      </w:r>
      <w:r w:rsidR="00880B57" w:rsidRPr="00121E76">
        <w:rPr>
          <w:rFonts w:hint="eastAsia"/>
          <w:szCs w:val="21"/>
        </w:rPr>
        <w:t>衛生面及び安全面の考え方</w:t>
      </w:r>
    </w:p>
    <w:p w:rsidR="0090725A" w:rsidRDefault="0005596E" w:rsidP="0005596E">
      <w:pPr>
        <w:widowControl/>
        <w:ind w:leftChars="100" w:left="420" w:hangingChars="100" w:hanging="210"/>
        <w:jc w:val="left"/>
      </w:pPr>
      <w:r>
        <w:rPr>
          <w:rFonts w:hint="eastAsia"/>
        </w:rPr>
        <w:t>①</w:t>
      </w:r>
      <w:r w:rsidR="00880B57">
        <w:rPr>
          <w:rFonts w:hint="eastAsia"/>
        </w:rPr>
        <w:t>衛生面、感染症対策について、詳細に</w:t>
      </w:r>
      <w:r w:rsidR="00D962E6">
        <w:rPr>
          <w:rFonts w:hint="eastAsia"/>
        </w:rPr>
        <w:t>記載すること</w:t>
      </w:r>
      <w:r w:rsidR="0090725A">
        <w:rPr>
          <w:rFonts w:hint="eastAsia"/>
        </w:rPr>
        <w:t>。</w:t>
      </w:r>
      <w:r>
        <w:br/>
      </w:r>
      <w:r w:rsidR="008A204D">
        <w:rPr>
          <w:rFonts w:hint="eastAsia"/>
        </w:rPr>
        <w:t>特に、清掃頻度や清掃</w:t>
      </w:r>
      <w:r w:rsidR="007F4D21">
        <w:rPr>
          <w:rFonts w:hint="eastAsia"/>
        </w:rPr>
        <w:t>手順、</w:t>
      </w:r>
      <w:r w:rsidR="008A204D">
        <w:rPr>
          <w:rFonts w:hint="eastAsia"/>
        </w:rPr>
        <w:t>方法について記載すること。</w:t>
      </w:r>
    </w:p>
    <w:p w:rsidR="00880B57" w:rsidRDefault="008A204D" w:rsidP="005937F7">
      <w:pPr>
        <w:widowControl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7FF8EB2" wp14:editId="52123C7F">
                <wp:simplePos x="0" y="0"/>
                <wp:positionH relativeFrom="margin">
                  <wp:align>left</wp:align>
                </wp:positionH>
                <wp:positionV relativeFrom="paragraph">
                  <wp:posOffset>44303</wp:posOffset>
                </wp:positionV>
                <wp:extent cx="5347970" cy="2032782"/>
                <wp:effectExtent l="0" t="0" r="24130" b="2476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7970" cy="203278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7E86C6" id="正方形/長方形 16" o:spid="_x0000_s1026" style="position:absolute;left:0;text-align:left;margin-left:0;margin-top:3.5pt;width:421.1pt;height:160.05pt;z-index:2516869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q5IrAIAAJEFAAAOAAAAZHJzL2Uyb0RvYy54bWysVM1u1DAQviPxDpbvNNl0222jZqtVqyKk&#10;ql3Rop5dx2kiOR5je/94D3gAOHNGHHgcKvEWjO0kuyoVB0QOztgz883/nJyuW0mWwtgGVEFHeykl&#10;QnEoG/VQ0He3F6+OKLGOqZJJUKKgG2Hp6fTli5OVzkUGNchSGIIgyuYrXdDaOZ0nieW1aJndAy0U&#10;MiswLXN4NQ9JadgK0VuZZGl6mKzAlNoAF9bi63lk0mnAryrB3XVVWeGILCj65sJpwnnvz2R6wvIH&#10;w3Td8M4N9g9etKxRaHSAOmeOkYVp/oBqG27AQuX2OLQJVFXDRYgBoxmlT6K5qZkWIRZMjtVDmuz/&#10;g+VXy7khTYm1O6REsRZr9Pj1y+On7z9/fE5+ffwWKYJcTNVK2xw1bvTcdDeLpI97XZnW/zEisg7p&#10;3QzpFWtHOD4e7I8nxxOsAkdelu5nk6PMoyZbdW2sey2gJZ4oqMH6hbSy5aV1UbQX8dYUXDRS4jvL&#10;pfKnBdmU/i1cfBOJM2nIkmH53XrUWduRQtteM/GRxVgC5TZSRNS3osL0oPdZcCQ05haTcS6UG0VW&#10;zUoRTR2k+PXGei9CoFIhoEeu0MkBuwPoJSNIjx3D7uS9qgh9PSinf3MsKg8awTIoNyi3jQLzHIDE&#10;qDrLUb5PUkyNz9I9lBtsHgNxqqzmFw2W7ZJZN2cGxwhLjavBXeNRSVgVFDqKkhrMh+fevTx2N3Ip&#10;WeFYFtS+XzAjKJFvFPb98Wg89nMcLuODSYYXs8u53+WoRXsGWPoRLiHNA+nlnezJykB7hxtk5q0i&#10;iymOtgvKnekvZy6uC9xBXMxmQQxnVzN3qW409+A+q74tb9d3zOiudx22/RX0I8zyJy0cZb2mgtnC&#10;QdWE/t7mtcs3zn1onG5H+cWyew9S2006/Q0AAP//AwBQSwMEFAAGAAgAAAAhABEdOsLfAAAABgEA&#10;AA8AAABkcnMvZG93bnJldi54bWxMj0FLw0AQhe+C/2EZwUuxm0SxJWZSRFF6EMFqD71tkjUbm50N&#10;2Wkb/73jSU/D4z3e+6ZYTb5XRzvGLhBCOk9AWapD01GL8PH+dLUEFdlQY/pAFuHbRliV52eFyZtw&#10;ojd73HCrpIRibhAc85BrHWtnvYnzMFgS7zOM3rDIsdXNaE5S7nudJcmt9qYjWXBmsA/O1vvNwSPs&#10;1hO3X+kzv+zNbDtbu6p+fawQLy+m+ztQbCf+C8MvvqBDKUxVOFATVY8gjzDCQo6Yy5ssA1UhXGeL&#10;FHRZ6P/45Q8AAAD//wMAUEsBAi0AFAAGAAgAAAAhALaDOJL+AAAA4QEAABMAAAAAAAAAAAAAAAAA&#10;AAAAAFtDb250ZW50X1R5cGVzXS54bWxQSwECLQAUAAYACAAAACEAOP0h/9YAAACUAQAACwAAAAAA&#10;AAAAAAAAAAAvAQAAX3JlbHMvLnJlbHNQSwECLQAUAAYACAAAACEACo6uSKwCAACRBQAADgAAAAAA&#10;AAAAAAAAAAAuAgAAZHJzL2Uyb0RvYy54bWxQSwECLQAUAAYACAAAACEAER06wt8AAAAGAQAADwAA&#10;AAAAAAAAAAAAAAAGBQAAZHJzL2Rvd25yZXYueG1sUEsFBgAAAAAEAAQA8wAAABIGAAAAAA==&#10;" filled="f" strokecolor="black [3213]" strokeweight="1pt">
                <w10:wrap anchorx="margin"/>
              </v:rect>
            </w:pict>
          </mc:Fallback>
        </mc:AlternateContent>
      </w:r>
    </w:p>
    <w:p w:rsidR="00880B57" w:rsidRDefault="00880B57" w:rsidP="005937F7">
      <w:pPr>
        <w:widowControl/>
        <w:jc w:val="left"/>
      </w:pPr>
    </w:p>
    <w:p w:rsidR="00880B57" w:rsidRDefault="00880B57" w:rsidP="005937F7">
      <w:pPr>
        <w:widowControl/>
        <w:jc w:val="left"/>
      </w:pPr>
    </w:p>
    <w:p w:rsidR="00880B57" w:rsidRDefault="00880B57" w:rsidP="005937F7">
      <w:pPr>
        <w:widowControl/>
        <w:jc w:val="left"/>
      </w:pPr>
    </w:p>
    <w:p w:rsidR="00880B57" w:rsidRDefault="00880B57" w:rsidP="005937F7">
      <w:pPr>
        <w:widowControl/>
        <w:jc w:val="left"/>
      </w:pPr>
    </w:p>
    <w:p w:rsidR="00880B57" w:rsidRDefault="00880B57" w:rsidP="005937F7">
      <w:pPr>
        <w:widowControl/>
        <w:jc w:val="left"/>
      </w:pPr>
    </w:p>
    <w:p w:rsidR="00880B57" w:rsidRDefault="00880B57" w:rsidP="005937F7">
      <w:pPr>
        <w:widowControl/>
        <w:jc w:val="left"/>
      </w:pPr>
    </w:p>
    <w:p w:rsidR="00880B57" w:rsidRDefault="00880B57" w:rsidP="005937F7">
      <w:pPr>
        <w:widowControl/>
        <w:jc w:val="left"/>
      </w:pPr>
    </w:p>
    <w:p w:rsidR="00880B57" w:rsidRDefault="00880B57" w:rsidP="005937F7">
      <w:pPr>
        <w:widowControl/>
        <w:jc w:val="left"/>
      </w:pPr>
    </w:p>
    <w:p w:rsidR="00880B57" w:rsidRDefault="00880B57" w:rsidP="005937F7">
      <w:pPr>
        <w:widowControl/>
        <w:jc w:val="left"/>
      </w:pPr>
    </w:p>
    <w:p w:rsidR="00880B57" w:rsidRDefault="0005596E" w:rsidP="0005596E">
      <w:pPr>
        <w:widowControl/>
        <w:ind w:leftChars="100" w:left="420" w:hangingChars="100" w:hanging="210"/>
        <w:jc w:val="left"/>
      </w:pPr>
      <w:r>
        <w:rPr>
          <w:rFonts w:hint="eastAsia"/>
        </w:rPr>
        <w:t>②</w:t>
      </w:r>
      <w:r w:rsidR="00877DE9">
        <w:rPr>
          <w:rFonts w:hint="eastAsia"/>
        </w:rPr>
        <w:t>床頭台等の安全性保持（点検方法など）について記載すること</w:t>
      </w:r>
      <w:r w:rsidR="00262E9B">
        <w:rPr>
          <w:rFonts w:hint="eastAsia"/>
        </w:rPr>
        <w:t>。</w:t>
      </w:r>
      <w:r>
        <w:br/>
      </w:r>
      <w:r w:rsidR="008A204D">
        <w:rPr>
          <w:rFonts w:hint="eastAsia"/>
        </w:rPr>
        <w:t>定期保守や</w:t>
      </w:r>
      <w:r w:rsidR="007F4D21">
        <w:rPr>
          <w:rFonts w:hint="eastAsia"/>
        </w:rPr>
        <w:t>防災面</w:t>
      </w:r>
      <w:r w:rsidR="008A204D">
        <w:rPr>
          <w:rFonts w:hint="eastAsia"/>
        </w:rPr>
        <w:t>についての考え方も記載すること。</w:t>
      </w:r>
    </w:p>
    <w:p w:rsidR="00880B57" w:rsidRDefault="008A204D" w:rsidP="005937F7">
      <w:pPr>
        <w:widowControl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84EAD7C" wp14:editId="4D6222CC">
                <wp:simplePos x="0" y="0"/>
                <wp:positionH relativeFrom="margin">
                  <wp:align>left</wp:align>
                </wp:positionH>
                <wp:positionV relativeFrom="paragraph">
                  <wp:posOffset>9133</wp:posOffset>
                </wp:positionV>
                <wp:extent cx="5347970" cy="1856349"/>
                <wp:effectExtent l="0" t="0" r="24130" b="10795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7970" cy="185634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424137" id="正方形/長方形 17" o:spid="_x0000_s1026" style="position:absolute;left:0;text-align:left;margin-left:0;margin-top:.7pt;width:421.1pt;height:146.15pt;z-index:25168896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SoLrQIAAJEFAAAOAAAAZHJzL2Uyb0RvYy54bWysVM1u1DAQviPxDpbvNJvtbreNmq1WrYqQ&#10;qraiRT27jtNEcjzG9m52eQ94ADhzRhx4HCrxFoztJLsqFQdEDs7YM/PN/xyfrBtJVsLYGlRO070R&#10;JUJxKGr1kNN3t+evDimxjqmCSVAipxth6cn85YvjVmdiDBXIQhiCIMpmrc5p5ZzOksTySjTM7oEW&#10;CpklmIY5vJqHpDCsRfRGJuPR6CBpwRTaABfW4utZZNJ5wC9Lwd1VWVrhiMwp+ubCacJ5789kfsyy&#10;B8N0VfPODfYPXjSsVmh0gDpjjpGlqf+AampuwELp9jg0CZRlzUWIAaNJR0+iuamYFiEWTI7VQ5rs&#10;/4Pll6trQ+oCazejRLEGa/T49cvjp+8/f3xOfn38FimCXExVq22GGjf62nQ3i6SPe12axv8xIrIO&#10;6d0M6RVrRzg+Tvcns6MZVoEjLz2cHuxPjjxqslXXxrrXAhriiZwarF9IK1tdWBdFexFvTcF5LSW+&#10;s0wqf1qQdeHfwsU3kTiVhqwYlt+t087ajhTa9pqJjyzGEii3kSKivhUlpge9HwdHQmNuMRnnQrk0&#10;sipWiGhqOsKvN9Z7EQKVCgE9colODtgdQC8ZQXrsGHYn71VF6OtBefQ3x6LyoBEsg3KDclMrMM8B&#10;SIyqsxzl+yTF1Pgs3UOxweYxEKfKan5eY9kumHXXzOAYYalxNbgrPEoJbU6hoyipwHx47t3LY3cj&#10;l5IWxzKn9v2SGUGJfKOw74/SycTPcbhMprMxXswu536Xo5bNKWDpU1xCmgfSyzvZk6WB5g43yMJb&#10;RRZTHG3nlDvTX05dXBe4g7hYLIIYzq5m7kLdaO7BfVZ9W96u75jRXe86bPtL6EeYZU9aOMp6TQWL&#10;pYOyDv29zWuXb5z70DjdjvKLZfcepLabdP4bAAD//wMAUEsDBBQABgAIAAAAIQB/REyt3wAAAAYB&#10;AAAPAAAAZHJzL2Rvd25yZXYueG1sTI/BTsMwEETvSPyDtUhcqtZpqKCEOBUCgXqokGjhwM2JlyQ0&#10;Xkfxtg1/z3KC486MZt7mq9F36ohDbAMZmM8SUEhVcC3VBt52T9MlqMiWnO0CoYFvjLAqzs9ym7lw&#10;olc8brlWUkIxswYa5j7TOlYNehtnoUcS7zMM3rKcQ63dYE9S7judJsm19rYlWWhsjw8NVvvtwRv4&#10;WI9cf82febO3k/fJuimrl8fSmMuL8f4OFOPIf2H4xRd0KISpDAdyUXUG5BEWdQFKzOUiTUGVBtLb&#10;qxvQRa7/4xc/AAAA//8DAFBLAQItABQABgAIAAAAIQC2gziS/gAAAOEBAAATAAAAAAAAAAAAAAAA&#10;AAAAAABbQ29udGVudF9UeXBlc10ueG1sUEsBAi0AFAAGAAgAAAAhADj9If/WAAAAlAEAAAsAAAAA&#10;AAAAAAAAAAAALwEAAF9yZWxzLy5yZWxzUEsBAi0AFAAGAAgAAAAhAD59KgutAgAAkQUAAA4AAAAA&#10;AAAAAAAAAAAALgIAAGRycy9lMm9Eb2MueG1sUEsBAi0AFAAGAAgAAAAhAH9ETK3fAAAABgEAAA8A&#10;AAAAAAAAAAAAAAAABwUAAGRycy9kb3ducmV2LnhtbFBLBQYAAAAABAAEAPMAAAATBgAAAAA=&#10;" filled="f" strokecolor="black [3213]" strokeweight="1pt">
                <w10:wrap anchorx="margin"/>
              </v:rect>
            </w:pict>
          </mc:Fallback>
        </mc:AlternateContent>
      </w:r>
    </w:p>
    <w:p w:rsidR="00880B57" w:rsidRDefault="00880B57" w:rsidP="005937F7">
      <w:pPr>
        <w:widowControl/>
        <w:jc w:val="left"/>
      </w:pPr>
    </w:p>
    <w:p w:rsidR="00880B57" w:rsidRDefault="00880B57" w:rsidP="005937F7">
      <w:pPr>
        <w:widowControl/>
        <w:jc w:val="left"/>
      </w:pPr>
    </w:p>
    <w:p w:rsidR="00880B57" w:rsidRDefault="00880B57" w:rsidP="005937F7">
      <w:pPr>
        <w:widowControl/>
        <w:jc w:val="left"/>
      </w:pPr>
    </w:p>
    <w:p w:rsidR="00880B57" w:rsidRDefault="00880B57" w:rsidP="005937F7">
      <w:pPr>
        <w:widowControl/>
        <w:jc w:val="left"/>
      </w:pPr>
    </w:p>
    <w:p w:rsidR="00880B57" w:rsidRDefault="00880B57" w:rsidP="005937F7">
      <w:pPr>
        <w:widowControl/>
        <w:jc w:val="left"/>
      </w:pPr>
    </w:p>
    <w:p w:rsidR="00880B57" w:rsidRDefault="00880B57" w:rsidP="005937F7">
      <w:pPr>
        <w:widowControl/>
        <w:jc w:val="left"/>
      </w:pPr>
    </w:p>
    <w:p w:rsidR="00880B57" w:rsidRDefault="00880B57" w:rsidP="005937F7">
      <w:pPr>
        <w:widowControl/>
        <w:jc w:val="left"/>
      </w:pPr>
    </w:p>
    <w:p w:rsidR="00880B57" w:rsidRDefault="00880B57" w:rsidP="005937F7">
      <w:pPr>
        <w:widowControl/>
        <w:jc w:val="left"/>
      </w:pPr>
    </w:p>
    <w:p w:rsidR="00880B57" w:rsidRPr="00880B57" w:rsidRDefault="0005596E" w:rsidP="0005596E">
      <w:pPr>
        <w:widowControl/>
        <w:ind w:firstLineChars="100" w:firstLine="210"/>
        <w:jc w:val="left"/>
      </w:pPr>
      <w:r>
        <w:rPr>
          <w:rFonts w:hint="eastAsia"/>
        </w:rPr>
        <w:t>③</w:t>
      </w:r>
      <w:r w:rsidR="00877DE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84EAD7C" wp14:editId="4D6222CC">
                <wp:simplePos x="0" y="0"/>
                <wp:positionH relativeFrom="margin">
                  <wp:align>left</wp:align>
                </wp:positionH>
                <wp:positionV relativeFrom="paragraph">
                  <wp:posOffset>230700</wp:posOffset>
                </wp:positionV>
                <wp:extent cx="5347970" cy="2588456"/>
                <wp:effectExtent l="0" t="0" r="24130" b="2159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7970" cy="258845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1D6FB8" id="正方形/長方形 18" o:spid="_x0000_s1026" style="position:absolute;left:0;text-align:left;margin-left:0;margin-top:18.15pt;width:421.1pt;height:203.8pt;z-index:25169100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aecrQIAAJEFAAAOAAAAZHJzL2Uyb0RvYy54bWysVM1u1DAQviPxDpbvNLvLbn+iZqtVqyKk&#10;qlS0qGfXsZtIjsfY3s0u7wEPAGfOiAOPQyXegrGdZFel4oDIwRl7Zr75n+OTdaPISlhXgy7oeG9E&#10;idAcylrfF/TdzfmLQ0qcZ7pkCrQo6EY4ejJ//uy4NbmYQAWqFJYgiHZ5awpaeW/yLHO8Eg1ze2CE&#10;RqYE2zCPV3uflZa1iN6obDIa7Wct2NJY4MI5fD1LTDqP+FIK7t9I6YQnqqDom4+njeddOLP5Mcvv&#10;LTNVzTs32D940bBao9EB6ox5Rpa2/gOqqbkFB9LvcWgykLLmIsaA0YxHj6K5rpgRMRZMjjNDmtz/&#10;g+WXqytL6hJrh5XSrMEaPXz98vDp+88fn7NfH78liiAXU9Ual6PGtbmy3c0hGeJeS9uEP0ZE1jG9&#10;myG9Yu0Jx8fZy+nB0QFWgSNvMjs8nM72A2q2VTfW+VcCGhKIglqsX0wrW104n0R7kWBNw3mtFL6z&#10;XOlwOlB1Gd7iJTSROFWWrBiW36/HnbUdKbQdNLMQWYolUn6jREJ9KySmB72fREdiY24xGedC+3Fi&#10;VawUydRshF9vrPciBqo0AgZkiU4O2B1AL5lAeuwUdicfVEXs60F59DfHkvKgES2D9oNyU2uwTwEo&#10;jKqznOT7JKXUhCzdQbnB5rGQpsoZfl5j2S6Y81fM4hhhqXE1+Dd4SAVtQaGjKKnAfnjqPchjdyOX&#10;khbHsqDu/ZJZQYl6rbHvj8bTaZjjeJnODiZ4sbucu12OXjangKUf4xIyPJJB3quelBaaW9wgi2AV&#10;WUxztF1Q7m1/OfVpXeAO4mKxiGI4u4b5C31teAAPWQ1tebO+ZdZ0veux7S+hH2GWP2rhJBs0NSyW&#10;HmQd+3ub1y7fOPexcbodFRbL7j1KbTfp/DcAAAD//wMAUEsDBBQABgAIAAAAIQCpu91Z4AAAAAcB&#10;AAAPAAAAZHJzL2Rvd25yZXYueG1sTI9BS8NAFITvgv9heYKXYjdNQmljXoooSg8iWO3B20v2mY3N&#10;7obsto3/3vWkx2GGmW/KzWR6ceLRd84iLOYJCLaNU51tEd7fHm9WIHwgq6h3lhG+2cOmurwoqVDu&#10;bF/5tAutiCXWF4SgQxgKKX2j2ZCfu4Ft9D7daChEObZSjXSO5aaXaZIspaHOxgVNA99rbg67o0H4&#10;2E6h/Vo8hecDzfazra6bl4ca8fpqursFEXgKf2H4xY/oUEWm2h2t8qJHiEcCQrbMQER3lacpiBoh&#10;z7M1yKqU//mrHwAAAP//AwBQSwECLQAUAAYACAAAACEAtoM4kv4AAADhAQAAEwAAAAAAAAAAAAAA&#10;AAAAAAAAW0NvbnRlbnRfVHlwZXNdLnhtbFBLAQItABQABgAIAAAAIQA4/SH/1gAAAJQBAAALAAAA&#10;AAAAAAAAAAAAAC8BAABfcmVscy8ucmVsc1BLAQItABQABgAIAAAAIQCSNaecrQIAAJEFAAAOAAAA&#10;AAAAAAAAAAAAAC4CAABkcnMvZTJvRG9jLnhtbFBLAQItABQABgAIAAAAIQCpu91Z4AAAAAcBAAAP&#10;AAAAAAAAAAAAAAAAAAcFAABkcnMvZG93bnJldi54bWxQSwUGAAAAAAQABADzAAAAFAYAAAAA&#10;" filled="f" strokecolor="black [3213]" strokeweight="1pt">
                <w10:wrap anchorx="margin"/>
              </v:rect>
            </w:pict>
          </mc:Fallback>
        </mc:AlternateContent>
      </w:r>
      <w:r w:rsidR="00877DE9">
        <w:rPr>
          <w:rFonts w:hint="eastAsia"/>
        </w:rPr>
        <w:t>車椅子利用者や障がい者</w:t>
      </w:r>
      <w:r w:rsidR="003072FB">
        <w:rPr>
          <w:rFonts w:hint="eastAsia"/>
        </w:rPr>
        <w:t>等</w:t>
      </w:r>
      <w:r w:rsidR="007F4D21">
        <w:rPr>
          <w:rFonts w:hint="eastAsia"/>
        </w:rPr>
        <w:t>へ</w:t>
      </w:r>
      <w:r w:rsidR="00877DE9">
        <w:rPr>
          <w:rFonts w:hint="eastAsia"/>
        </w:rPr>
        <w:t>の配慮</w:t>
      </w:r>
      <w:r w:rsidR="00880B57">
        <w:rPr>
          <w:rFonts w:hint="eastAsia"/>
        </w:rPr>
        <w:t>について、記載すること。</w:t>
      </w:r>
    </w:p>
    <w:p w:rsidR="00880B57" w:rsidRDefault="00880B57">
      <w:pPr>
        <w:widowControl/>
        <w:jc w:val="left"/>
      </w:pPr>
    </w:p>
    <w:p w:rsidR="00880B57" w:rsidRDefault="00880B57">
      <w:pPr>
        <w:widowControl/>
        <w:jc w:val="left"/>
      </w:pPr>
    </w:p>
    <w:p w:rsidR="00880B57" w:rsidRDefault="00880B57">
      <w:pPr>
        <w:widowControl/>
        <w:jc w:val="left"/>
      </w:pPr>
    </w:p>
    <w:p w:rsidR="00880B57" w:rsidRDefault="00880B57">
      <w:pPr>
        <w:widowControl/>
        <w:jc w:val="left"/>
      </w:pPr>
    </w:p>
    <w:p w:rsidR="00880B57" w:rsidRDefault="00880B57">
      <w:pPr>
        <w:widowControl/>
        <w:jc w:val="left"/>
      </w:pPr>
    </w:p>
    <w:p w:rsidR="00880B57" w:rsidRDefault="00880B57">
      <w:pPr>
        <w:widowControl/>
        <w:jc w:val="left"/>
      </w:pPr>
    </w:p>
    <w:p w:rsidR="00880B57" w:rsidRDefault="00880B57">
      <w:pPr>
        <w:widowControl/>
        <w:jc w:val="left"/>
      </w:pPr>
    </w:p>
    <w:p w:rsidR="00880B57" w:rsidRDefault="00880B57">
      <w:pPr>
        <w:widowControl/>
        <w:jc w:val="left"/>
      </w:pPr>
    </w:p>
    <w:p w:rsidR="00880B57" w:rsidRDefault="00880B57">
      <w:pPr>
        <w:widowControl/>
        <w:jc w:val="left"/>
      </w:pPr>
    </w:p>
    <w:p w:rsidR="0090725A" w:rsidRDefault="0090725A">
      <w:pPr>
        <w:widowControl/>
        <w:jc w:val="left"/>
      </w:pPr>
      <w:r>
        <w:br w:type="page"/>
      </w:r>
    </w:p>
    <w:p w:rsidR="008A204D" w:rsidRDefault="008A204D" w:rsidP="008A204D">
      <w:pPr>
        <w:widowControl/>
        <w:ind w:left="420" w:hangingChars="200" w:hanging="420"/>
        <w:jc w:val="left"/>
      </w:pPr>
      <w:r>
        <w:rPr>
          <w:rFonts w:hint="eastAsia"/>
        </w:rPr>
        <w:lastRenderedPageBreak/>
        <w:t>（様式</w:t>
      </w:r>
      <w:r>
        <w:rPr>
          <w:rFonts w:hint="eastAsia"/>
        </w:rPr>
        <w:t>4-5</w:t>
      </w:r>
      <w:r>
        <w:rPr>
          <w:rFonts w:hint="eastAsia"/>
        </w:rPr>
        <w:t>）</w:t>
      </w:r>
      <w:r w:rsidR="00121E76">
        <w:rPr>
          <w:rFonts w:hint="eastAsia"/>
        </w:rPr>
        <w:t>機器入替時等の対応について</w:t>
      </w:r>
    </w:p>
    <w:p w:rsidR="008A204D" w:rsidRDefault="00121E76" w:rsidP="008A204D">
      <w:pPr>
        <w:pStyle w:val="a3"/>
        <w:widowControl/>
        <w:numPr>
          <w:ilvl w:val="0"/>
          <w:numId w:val="7"/>
        </w:numPr>
        <w:ind w:leftChars="0"/>
        <w:jc w:val="left"/>
      </w:pPr>
      <w:r>
        <w:rPr>
          <w:rFonts w:hint="eastAsia"/>
        </w:rPr>
        <w:t>事業者決定から設備の入替（設置）までのスケジュール予定について、記載すること。</w:t>
      </w:r>
    </w:p>
    <w:p w:rsidR="008A204D" w:rsidRDefault="008A204D" w:rsidP="008A204D">
      <w:pPr>
        <w:widowControl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61764B6" wp14:editId="5A7F6F76">
                <wp:simplePos x="0" y="0"/>
                <wp:positionH relativeFrom="margin">
                  <wp:align>left</wp:align>
                </wp:positionH>
                <wp:positionV relativeFrom="paragraph">
                  <wp:posOffset>44303</wp:posOffset>
                </wp:positionV>
                <wp:extent cx="5347970" cy="2032782"/>
                <wp:effectExtent l="0" t="0" r="24130" b="2476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7970" cy="203278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5874F6" id="正方形/長方形 2" o:spid="_x0000_s1026" style="position:absolute;left:0;text-align:left;margin-left:0;margin-top:3.5pt;width:421.1pt;height:160.05pt;z-index:25169817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sMxrQIAAI8FAAAOAAAAZHJzL2Uyb0RvYy54bWysVM1uEzEQviPxDpbvdDfblLRRN1XUqgip&#10;aiNa1LPrtbsreT3GdrIJ7wEPUM6cEQceh0q8BWPvT6JScUDksJnxzHzzP8cn61qRlbCuAp3T0V5K&#10;idAcikrf5/T9zfmrQ0qcZ7pgCrTI6UY4ejJ7+eK4MVORQQmqEJYgiHbTxuS09N5Mk8TxUtTM7YER&#10;GoUSbM08svY+KSxrEL1WSZamr5MGbGEscOEcvp61QjqL+FIK7q+kdMITlVOMzcevjd+78E1mx2x6&#10;b5kpK96Fwf4hippVGp0OUGfMM7K01R9QdcUtOJB+j0OdgJQVFzEHzGaUPsnmumRGxFywOM4MZXL/&#10;D5ZfrhaWVEVOM0o0q7FFj1+/PH7+/vPHQ/Lr07eWIlkoVGPcFPWvzcJ2nEMyZL2Wtg7/mA9Zx+Ju&#10;huKKtSccHw/2x5OjCfaAoyxL97PJYURNtubGOv9GQE0CkVOL3YtFZasL59ElqvYqwZuG80qp2EGl&#10;w4MDVRXhLTJhhMSpsmTFsPl+PQo5IMSOFnLBMgmZtblEym+UCBBKvxMSi4PRZzGQOJZbTMa50H7U&#10;ikpWiNbVQYq/3lkfRXQdAQOyxCAH7A6g12xBeuw25k4/mIo41YNx+rfAWuPBInoG7QfjutJgnwNQ&#10;mFXnudXvi9SWJlTpDooNjo6Fdqec4ecVtu2COb9gFpcIW42HwV/hRypocgodRUkJ9uNz70EfZxul&#10;lDS4lDl1H5bMCkrUW41TfzQaj8MWR2Z8MMmQsbuSu12JXtangK0f4QkyPJJB36uelBbqW7wf8+AV&#10;RUxz9J1T7m3PnPr2WOAF4mI+j2q4uYb5C31teAAPVQ1jebO+ZdZ0s+tx7C+hX2A2fTLCrW6w1DBf&#10;epBVnO9tXbt649bHwekuVDgru3zU2t7R2W8AAAD//wMAUEsDBBQABgAIAAAAIQARHTrC3wAAAAYB&#10;AAAPAAAAZHJzL2Rvd25yZXYueG1sTI9BS8NAEIXvgv9hGcFLsZtEsSVmUkRRehDBag+9bZI1G5ud&#10;DdlpG/+940lPw+M93vumWE2+V0c7xi4QQjpPQFmqQ9NRi/Dx/nS1BBXZUGP6QBbh20ZYlednhcmb&#10;cKI3e9xwq6SEYm4QHPOQax1rZ72J8zBYEu8zjN6wyLHVzWhOUu57nSXJrfamI1lwZrAPztb7zcEj&#10;7NYTt1/pM7/szWw7W7uqfn2sEC8vpvs7UGwn/gvDL76gQylMVThQE1WPII8wwkKOmMubLANVIVxn&#10;ixR0Wej/+OUPAAAA//8DAFBLAQItABQABgAIAAAAIQC2gziS/gAAAOEBAAATAAAAAAAAAAAAAAAA&#10;AAAAAABbQ29udGVudF9UeXBlc10ueG1sUEsBAi0AFAAGAAgAAAAhADj9If/WAAAAlAEAAAsAAAAA&#10;AAAAAAAAAAAALwEAAF9yZWxzLy5yZWxzUEsBAi0AFAAGAAgAAAAhAE2mwzGtAgAAjwUAAA4AAAAA&#10;AAAAAAAAAAAALgIAAGRycy9lMm9Eb2MueG1sUEsBAi0AFAAGAAgAAAAhABEdOsLfAAAABgEAAA8A&#10;AAAAAAAAAAAAAAAABwUAAGRycy9kb3ducmV2LnhtbFBLBQYAAAAABAAEAPMAAAATBgAAAAA=&#10;" filled="f" strokecolor="black [3213]" strokeweight="1pt">
                <w10:wrap anchorx="margin"/>
              </v:rect>
            </w:pict>
          </mc:Fallback>
        </mc:AlternateContent>
      </w:r>
    </w:p>
    <w:p w:rsidR="008A204D" w:rsidRDefault="008A204D" w:rsidP="008A204D">
      <w:pPr>
        <w:widowControl/>
        <w:jc w:val="left"/>
      </w:pPr>
    </w:p>
    <w:p w:rsidR="008A204D" w:rsidRDefault="008A204D" w:rsidP="008A204D">
      <w:pPr>
        <w:widowControl/>
        <w:jc w:val="left"/>
      </w:pPr>
    </w:p>
    <w:p w:rsidR="008A204D" w:rsidRDefault="008A204D" w:rsidP="008A204D">
      <w:pPr>
        <w:widowControl/>
        <w:jc w:val="left"/>
      </w:pPr>
    </w:p>
    <w:p w:rsidR="008A204D" w:rsidRDefault="008A204D" w:rsidP="008A204D">
      <w:pPr>
        <w:widowControl/>
        <w:jc w:val="left"/>
      </w:pPr>
    </w:p>
    <w:p w:rsidR="008A204D" w:rsidRDefault="008A204D" w:rsidP="008A204D">
      <w:pPr>
        <w:widowControl/>
        <w:jc w:val="left"/>
      </w:pPr>
    </w:p>
    <w:p w:rsidR="008A204D" w:rsidRDefault="008A204D" w:rsidP="008A204D">
      <w:pPr>
        <w:widowControl/>
        <w:jc w:val="left"/>
      </w:pPr>
    </w:p>
    <w:p w:rsidR="008A204D" w:rsidRDefault="008A204D" w:rsidP="008A204D">
      <w:pPr>
        <w:widowControl/>
        <w:jc w:val="left"/>
      </w:pPr>
    </w:p>
    <w:p w:rsidR="008A204D" w:rsidRDefault="008A204D" w:rsidP="008A204D">
      <w:pPr>
        <w:widowControl/>
        <w:jc w:val="left"/>
      </w:pPr>
    </w:p>
    <w:p w:rsidR="008A204D" w:rsidRDefault="008A204D" w:rsidP="008A204D">
      <w:pPr>
        <w:widowControl/>
        <w:jc w:val="left"/>
      </w:pPr>
    </w:p>
    <w:p w:rsidR="008A204D" w:rsidRDefault="008A204D" w:rsidP="008A204D">
      <w:pPr>
        <w:pStyle w:val="a3"/>
        <w:widowControl/>
        <w:numPr>
          <w:ilvl w:val="0"/>
          <w:numId w:val="7"/>
        </w:numPr>
        <w:ind w:leftChars="0"/>
        <w:jc w:val="left"/>
      </w:pPr>
      <w:r>
        <w:rPr>
          <w:rFonts w:hint="eastAsia"/>
        </w:rPr>
        <w:t>本事業の運営方法が満了した際（事業許可の取消しを含む）、利用者に対する精算方法や精算</w:t>
      </w:r>
      <w:r w:rsidR="007F4D21">
        <w:rPr>
          <w:rFonts w:hint="eastAsia"/>
        </w:rPr>
        <w:t>可能な</w:t>
      </w:r>
      <w:r>
        <w:rPr>
          <w:rFonts w:hint="eastAsia"/>
        </w:rPr>
        <w:t>期間について記載すること。</w:t>
      </w:r>
      <w:r w:rsidR="0005596E">
        <w:br/>
      </w:r>
      <w:r w:rsidR="0005596E">
        <w:rPr>
          <w:rFonts w:hint="eastAsia"/>
        </w:rPr>
        <w:t>また、新業者への引継ぎ等の考え方も記載すること。</w:t>
      </w:r>
    </w:p>
    <w:p w:rsidR="008A204D" w:rsidRDefault="008A204D" w:rsidP="008A204D">
      <w:pPr>
        <w:widowControl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5E3D76F" wp14:editId="70CCA7CB">
                <wp:simplePos x="0" y="0"/>
                <wp:positionH relativeFrom="margin">
                  <wp:align>left</wp:align>
                </wp:positionH>
                <wp:positionV relativeFrom="paragraph">
                  <wp:posOffset>9133</wp:posOffset>
                </wp:positionV>
                <wp:extent cx="5347970" cy="1856349"/>
                <wp:effectExtent l="0" t="0" r="24130" b="1079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7970" cy="185634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8D03C3" id="正方形/長方形 5" o:spid="_x0000_s1026" style="position:absolute;left:0;text-align:left;margin-left:0;margin-top:.7pt;width:421.1pt;height:146.15pt;z-index:25169920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v3ArgIAAI8FAAAOAAAAZHJzL2Uyb0RvYy54bWysVM1u2zAMvg/YOwi6r47TpD9GnSJo0WFA&#10;0QZrh55VWa4NyKImKXGy99geYDvvPOywx1mBvcUoyXaCrthhmA8yKZIff0Ty5HTdSLISxtagcpru&#10;jSgRikNRq4ecvru9eHVEiXVMFUyCEjndCEtPZy9fnLQ6E2OoQBbCEARRNmt1TivndJYklleiYXYP&#10;tFAoLME0zCFrHpLCsBbRG5mMR6ODpAVTaANcWIu351FIZwG/LAV312VphSMypxibC6cJ570/k9kJ&#10;yx4M01XNuzDYP0TRsFqh0wHqnDlGlqb+A6qpuQELpdvj0CRQljUXIQfMJh09yeamYlqEXLA4Vg9l&#10;sv8Pll+tFobURU6nlCjW4BM9fv3y+On7zx+fk18fv0WKTH2hWm0z1L/RC9NxFkmf9bo0jf9jPmQd&#10;irsZiivWjnC8nO5PDo8P8Q04ytKj6cH+5NijJltzbax7LaAhnsipwdcLRWWrS+uiaq/ivSm4qKXE&#10;e5ZJ5U8Lsi78XWB8C4kzaciK4eO7ddp529FC394y8ZnFXALlNlJE1LeixOJg9OMQSGjLLSbjXCiX&#10;RlHFChFdTUf49c76KEKiUiGgRy4xyAG7A+g1I0iPHdPu9L2pCF09GI/+Flg0HiyCZ1BuMG5qBeY5&#10;AIlZdZ6jfl+kWBpfpXsoNtg6BuJMWc0vany2S2bdghkcInxqXAzuGo9SQptT6ChKKjAfnrv3+tjb&#10;KKWkxaHMqX2/ZEZQIt8o7PrjdDLxUxyYyfRwjIzZldzvStSyOQN8+hRXkOaB9PpO9mRpoLnD/TH3&#10;XlHEFEffOeXO9MyZi8sCNxAX83lQw8nVzF2qG809uK+qb8vb9R0zuutdh21/Bf0As+xJC0ddb6lg&#10;vnRQ1qG/t3Xt6o1THxqn21B+rezyQWu7R2e/AQAA//8DAFBLAwQUAAYACAAAACEAf0RMrd8AAAAG&#10;AQAADwAAAGRycy9kb3ducmV2LnhtbEyPwU7DMBBE70j8g7VIXKrWaaighDgVAoF6qJBo4cDNiZck&#10;NF5H8bYNf89yguPOjGbe5qvRd+qIQ2wDGZjPElBIVXAt1Qbedk/TJajIlpztAqGBb4ywKs7Pcpu5&#10;cKJXPG65VlJCMbMGGuY+0zpWDXobZ6FHEu8zDN6ynEOt3WBPUu47nSbJtfa2JVlobI8PDVb77cEb&#10;+FiPXH/Nn3mzt5P3ybopq5fH0pjLi/H+DhTjyH9h+MUXdCiEqQwHclF1BuQRFnUBSszlIk1BlQbS&#10;26sb0EWu/+MXPwAAAP//AwBQSwECLQAUAAYACAAAACEAtoM4kv4AAADhAQAAEwAAAAAAAAAAAAAA&#10;AAAAAAAAW0NvbnRlbnRfVHlwZXNdLnhtbFBLAQItABQABgAIAAAAIQA4/SH/1gAAAJQBAAALAAAA&#10;AAAAAAAAAAAAAC8BAABfcmVscy8ucmVsc1BLAQItABQABgAIAAAAIQCjLv3ArgIAAI8FAAAOAAAA&#10;AAAAAAAAAAAAAC4CAABkcnMvZTJvRG9jLnhtbFBLAQItABQABgAIAAAAIQB/REyt3wAAAAYBAAAP&#10;AAAAAAAAAAAAAAAAAAgFAABkcnMvZG93bnJldi54bWxQSwUGAAAAAAQABADzAAAAFAYAAAAA&#10;" filled="f" strokecolor="black [3213]" strokeweight="1pt">
                <w10:wrap anchorx="margin"/>
              </v:rect>
            </w:pict>
          </mc:Fallback>
        </mc:AlternateContent>
      </w:r>
    </w:p>
    <w:p w:rsidR="008A204D" w:rsidRDefault="008A204D" w:rsidP="008A204D">
      <w:pPr>
        <w:widowControl/>
        <w:jc w:val="left"/>
      </w:pPr>
    </w:p>
    <w:p w:rsidR="008A204D" w:rsidRDefault="008A204D" w:rsidP="008A204D">
      <w:pPr>
        <w:widowControl/>
        <w:jc w:val="left"/>
      </w:pPr>
    </w:p>
    <w:p w:rsidR="008A204D" w:rsidRDefault="008A204D" w:rsidP="008A204D">
      <w:pPr>
        <w:widowControl/>
        <w:jc w:val="left"/>
      </w:pPr>
    </w:p>
    <w:p w:rsidR="008A204D" w:rsidRDefault="008A204D" w:rsidP="008A204D">
      <w:pPr>
        <w:widowControl/>
        <w:jc w:val="left"/>
      </w:pPr>
    </w:p>
    <w:p w:rsidR="008A204D" w:rsidRDefault="008A204D" w:rsidP="008A204D">
      <w:pPr>
        <w:widowControl/>
        <w:jc w:val="left"/>
      </w:pPr>
    </w:p>
    <w:p w:rsidR="008A204D" w:rsidRDefault="008A204D" w:rsidP="008A204D">
      <w:pPr>
        <w:widowControl/>
        <w:jc w:val="left"/>
      </w:pPr>
    </w:p>
    <w:p w:rsidR="008A204D" w:rsidRDefault="008A204D" w:rsidP="008A204D">
      <w:pPr>
        <w:widowControl/>
        <w:jc w:val="left"/>
      </w:pPr>
    </w:p>
    <w:p w:rsidR="008A204D" w:rsidRDefault="008A204D" w:rsidP="008A204D">
      <w:pPr>
        <w:widowControl/>
        <w:jc w:val="left"/>
      </w:pPr>
    </w:p>
    <w:p w:rsidR="008A204D" w:rsidRPr="00880B57" w:rsidRDefault="00121E76" w:rsidP="008A204D">
      <w:pPr>
        <w:pStyle w:val="a3"/>
        <w:widowControl/>
        <w:numPr>
          <w:ilvl w:val="0"/>
          <w:numId w:val="7"/>
        </w:numPr>
        <w:ind w:leftChars="0"/>
        <w:jc w:val="left"/>
      </w:pPr>
      <w:r>
        <w:rPr>
          <w:rFonts w:hint="eastAsia"/>
        </w:rPr>
        <w:t>運営期間中に当院の都合による設備の台数変更（増加及び減少）が発生した場合、どのような対応を行う</w:t>
      </w:r>
      <w:r w:rsidR="007F4D21">
        <w:rPr>
          <w:rFonts w:hint="eastAsia"/>
        </w:rPr>
        <w:t>ことが可能</w:t>
      </w:r>
      <w:r>
        <w:rPr>
          <w:rFonts w:hint="eastAsia"/>
        </w:rPr>
        <w:t>か、記載すること。</w:t>
      </w:r>
    </w:p>
    <w:p w:rsidR="008A204D" w:rsidRDefault="0005596E" w:rsidP="008A204D">
      <w:pPr>
        <w:widowControl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64E1B37" wp14:editId="2D771294">
                <wp:simplePos x="0" y="0"/>
                <wp:positionH relativeFrom="margin">
                  <wp:align>left</wp:align>
                </wp:positionH>
                <wp:positionV relativeFrom="paragraph">
                  <wp:posOffset>9134</wp:posOffset>
                </wp:positionV>
                <wp:extent cx="5347970" cy="2145274"/>
                <wp:effectExtent l="0" t="0" r="2413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7970" cy="214527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F98FCD" id="正方形/長方形 6" o:spid="_x0000_s1026" style="position:absolute;left:0;text-align:left;margin-left:0;margin-top:.7pt;width:421.1pt;height:168.9pt;z-index:25170022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k1brgIAAI8FAAAOAAAAZHJzL2Uyb0RvYy54bWysVM1u1DAQviPxDpbvNJtlt0ujZqtVqyKk&#10;ql3Rop5dx2kiOR5jeze7vAc8AJw5Iw48DpV4C8Z2kl2VigMiB2fGM/PNj2fm+GTTSLIWxtagcpoe&#10;jCgRikNRq/ucvrs5f/GKEuuYKpgEJXK6FZaezJ8/O251JsZQgSyEIQiibNbqnFbO6SxJLK9Ew+wB&#10;aKFQWIJpmEPW3CeFYS2iNzIZj0aHSQum0Aa4sBZvz6KQzgN+WQrursrSCkdkTjE2F04Tzjt/JvNj&#10;lt0bpquad2Gwf4iiYbVCpwPUGXOMrEz9B1RTcwMWSnfAoUmgLGsuQg6YTTp6lM11xbQIuWBxrB7K&#10;ZP8fLL9cLw2pi5weUqJYg0/08PXLw6fvP398Tn59/BYpcugL1Wqbof61XpqOs0j6rDelafwf8yGb&#10;UNztUFyxcYTj5fTlZHY0wzfgKBunk+l4NvGoyc5cG+teC2iIJ3Jq8PVCUdn6wrqo2qt4bwrOaynx&#10;nmVS+dOCrAt/FxjfQuJUGrJm+Phuk3be9rTQt7dMfGYxl0C5rRQR9a0osTgY/TgEEtpyh8k4F8ql&#10;UVSxQkRX0xF+vbM+ipCoVAjokUsMcsDuAHrNCNJjx7Q7fW8qQlcPxqO/BRaNB4vgGZQbjJtagXkK&#10;QGJWneeo3xcplsZX6Q6KLbaOgThTVvPzGp/tglm3ZAaHCJ8aF4O7wqOU0OYUOoqSCsyHp+69PvY2&#10;SilpcShzat+vmBGUyDcKu/4onUz8FAdmMp2NkTH7krt9iVo1p4BPn+IK0jyQXt/JniwNNLe4Pxbe&#10;K4qY4ug7p9yZnjl1cVngBuJisQhqOLmauQt1rbkH91X1bXmzuWVGd73rsO0voR9glj1q4ajrLRUs&#10;Vg7KOvT3rq5dvXHqQ+N0G8qvlX0+aO326Pw3AAAA//8DAFBLAwQUAAYACAAAACEAMAXNEt8AAAAG&#10;AQAADwAAAGRycy9kb3ducmV2LnhtbEyPQUvDQBCF74L/YRnBS7GbpkVqzKaIovQgBWt78DbJjkls&#10;djdkp238944nPc57j/e+yVej69SJhtgGb2A2TUCRr4JtfW1g9/58swQVGb3FLngy8E0RVsXlRY6Z&#10;DWf/Rqct10pKfMzQQMPcZ1rHqiGHcRp68uJ9hsEhyznU2g54lnLX6TRJbrXD1stCgz09NlQdtkdn&#10;4GM9cv01e+HXA072k3VTVpun0pjrq/HhHhTTyH9h+MUXdCiEqQxHb6PqDMgjLOoClJjLRZqCKg3M&#10;53cp6CLX//GLHwAAAP//AwBQSwECLQAUAAYACAAAACEAtoM4kv4AAADhAQAAEwAAAAAAAAAAAAAA&#10;AAAAAAAAW0NvbnRlbnRfVHlwZXNdLnhtbFBLAQItABQABgAIAAAAIQA4/SH/1gAAAJQBAAALAAAA&#10;AAAAAAAAAAAAAC8BAABfcmVscy8ucmVsc1BLAQItABQABgAIAAAAIQAQyk1brgIAAI8FAAAOAAAA&#10;AAAAAAAAAAAAAC4CAABkcnMvZTJvRG9jLnhtbFBLAQItABQABgAIAAAAIQAwBc0S3wAAAAYBAAAP&#10;AAAAAAAAAAAAAAAAAAgFAABkcnMvZG93bnJldi54bWxQSwUGAAAAAAQABADzAAAAFAYAAAAA&#10;" filled="f" strokecolor="black [3213]" strokeweight="1pt">
                <w10:wrap anchorx="margin"/>
              </v:rect>
            </w:pict>
          </mc:Fallback>
        </mc:AlternateContent>
      </w:r>
    </w:p>
    <w:p w:rsidR="008A204D" w:rsidRDefault="008A204D" w:rsidP="008A204D">
      <w:pPr>
        <w:widowControl/>
        <w:jc w:val="left"/>
      </w:pPr>
    </w:p>
    <w:p w:rsidR="008A204D" w:rsidRDefault="008A204D" w:rsidP="008A204D">
      <w:pPr>
        <w:widowControl/>
        <w:jc w:val="left"/>
      </w:pPr>
    </w:p>
    <w:p w:rsidR="008A204D" w:rsidRDefault="008A204D" w:rsidP="008A204D">
      <w:pPr>
        <w:widowControl/>
        <w:jc w:val="left"/>
      </w:pPr>
    </w:p>
    <w:p w:rsidR="008A204D" w:rsidRDefault="008A204D">
      <w:pPr>
        <w:widowControl/>
        <w:jc w:val="left"/>
      </w:pPr>
      <w:r>
        <w:br w:type="page"/>
      </w:r>
    </w:p>
    <w:p w:rsidR="004F180C" w:rsidRDefault="0090725A" w:rsidP="004F180C">
      <w:pPr>
        <w:widowControl/>
        <w:jc w:val="left"/>
      </w:pPr>
      <w:r>
        <w:rPr>
          <w:rFonts w:hint="eastAsia"/>
        </w:rPr>
        <w:lastRenderedPageBreak/>
        <w:t>（</w:t>
      </w:r>
      <w:r w:rsidR="00880B57">
        <w:rPr>
          <w:rFonts w:hint="eastAsia"/>
        </w:rPr>
        <w:t>様式</w:t>
      </w:r>
      <w:r w:rsidR="001465CF">
        <w:rPr>
          <w:rFonts w:hint="eastAsia"/>
        </w:rPr>
        <w:t>4</w:t>
      </w:r>
      <w:r w:rsidR="008A204D">
        <w:rPr>
          <w:rFonts w:hint="eastAsia"/>
        </w:rPr>
        <w:t>-6</w:t>
      </w:r>
      <w:r>
        <w:rPr>
          <w:rFonts w:hint="eastAsia"/>
        </w:rPr>
        <w:t>）</w:t>
      </w:r>
      <w:r w:rsidR="004F180C">
        <w:rPr>
          <w:rFonts w:hint="eastAsia"/>
        </w:rPr>
        <w:t>その他</w:t>
      </w:r>
      <w:r w:rsidR="00D962E6">
        <w:rPr>
          <w:rFonts w:hint="eastAsia"/>
        </w:rPr>
        <w:t>提案</w:t>
      </w:r>
    </w:p>
    <w:p w:rsidR="004F180C" w:rsidRDefault="004F180C" w:rsidP="004F180C">
      <w:pPr>
        <w:widowControl/>
        <w:jc w:val="left"/>
      </w:pPr>
      <w:r>
        <w:rPr>
          <w:rFonts w:hint="eastAsia"/>
        </w:rPr>
        <w:t>その他提案</w:t>
      </w:r>
      <w:r w:rsidR="00877DE9">
        <w:rPr>
          <w:rFonts w:hint="eastAsia"/>
        </w:rPr>
        <w:t>やアピールポイント</w:t>
      </w:r>
      <w:r>
        <w:rPr>
          <w:rFonts w:hint="eastAsia"/>
        </w:rPr>
        <w:t>がある場合は記載</w:t>
      </w:r>
      <w:r w:rsidR="00D962E6">
        <w:rPr>
          <w:rFonts w:hint="eastAsia"/>
        </w:rPr>
        <w:t>すること</w:t>
      </w:r>
      <w:r>
        <w:rPr>
          <w:rFonts w:hint="eastAsia"/>
        </w:rPr>
        <w:t>。</w:t>
      </w:r>
    </w:p>
    <w:p w:rsidR="00880B57" w:rsidRDefault="00880B57" w:rsidP="004F180C">
      <w:pPr>
        <w:widowControl/>
        <w:jc w:val="left"/>
      </w:pPr>
      <w:r>
        <w:rPr>
          <w:rFonts w:hint="eastAsia"/>
        </w:rPr>
        <w:t>（</w:t>
      </w:r>
      <w:r w:rsidR="00877DE9">
        <w:rPr>
          <w:rFonts w:hint="eastAsia"/>
        </w:rPr>
        <w:t>床頭台前面コンセントに用いる</w:t>
      </w:r>
      <w:r w:rsidR="00877DE9">
        <w:rPr>
          <w:rFonts w:hint="eastAsia"/>
        </w:rPr>
        <w:t>USB</w:t>
      </w:r>
      <w:r w:rsidR="00877DE9">
        <w:rPr>
          <w:rFonts w:hint="eastAsia"/>
        </w:rPr>
        <w:t>変換機の提供</w:t>
      </w:r>
      <w:r w:rsidR="003072FB">
        <w:rPr>
          <w:rFonts w:hint="eastAsia"/>
        </w:rPr>
        <w:t>・収納チェストの追加</w:t>
      </w:r>
      <w:r>
        <w:rPr>
          <w:rFonts w:hint="eastAsia"/>
        </w:rPr>
        <w:t xml:space="preserve">　等）</w:t>
      </w:r>
    </w:p>
    <w:p w:rsidR="004F180C" w:rsidRPr="0090725A" w:rsidRDefault="004F180C" w:rsidP="004F180C">
      <w:pPr>
        <w:widowControl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57963</wp:posOffset>
                </wp:positionV>
                <wp:extent cx="5348177" cy="7124700"/>
                <wp:effectExtent l="0" t="0" r="2413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8177" cy="7124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CD8D2E" id="正方形/長方形 1" o:spid="_x0000_s1026" style="position:absolute;left:0;text-align:left;margin-left:369.9pt;margin-top:4.55pt;width:421.1pt;height:561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RKArgIAAI8FAAAOAAAAZHJzL2Uyb0RvYy54bWysVM1uEzEQviPxDpbvdHdDSkqUTRWlKkKq&#10;2ooW9ex67e5KXo+xnWzCe8ADlDNnxIHHoRJvwdj7k6hUHBA5bDyemW9mPs/M7HhTK7IW1lWgc5od&#10;pJQIzaGo9F1O31+fvjiixHmmC6ZAi5xuhaPH8+fPZo2ZihGUoAphCYJoN21MTkvvzTRJHC9FzdwB&#10;GKFRKcHWzKNo75LCsgbRa5WM0vRV0oAtjAUunMPbk1ZJ5xFfSsH9hZROeKJyirn5+LXxexu+yXzG&#10;pneWmbLiXRrsH7KoWaUx6AB1wjwjK1v9AVVX3IID6Q841AlIWXERa8BqsvRRNVclMyLWguQ4M9Dk&#10;/h8sP19fWlIV+HaUaFbjEz18/fLw+fvPH/fJr0/f2hPJAlGNcVO0vzKXtpMcHkPVG2nr8I/1kE0k&#10;dzuQKzaecLw8fDk+yiYTSjjqJtloPEkj/cnO3Vjn3wioSTjk1OLrRVLZ+sx5DImmvUmIpuG0Uiq+&#10;oNLhwoGqinAXhdBCYqksWTN8fL+JNSDEnhVKwTMJlbW1xJPfKhEglH4nJJKD2Y9iIrEtd5iMc6F9&#10;1qpKVog21GGKv0BYCNZnEaUIGJAlJjlgdwC9ZQvSY7cwnX1wFbGrB+f0b4m1zoNHjAzaD851pcE+&#10;BaCwqi5ya9+T1FITWLqFYoutY6GdKWf4aYXPdsacv2QWhwjHDReDv8CPVNDkFLoTJSXYj0/dB3vs&#10;bdRS0uBQ5tR9WDErKFFvNXb962w8DlMchfHhZISC3dfc7mv0ql4CPj12NmYXj8Heq/4oLdQ3uD8W&#10;ISqqmOYYO6fc215Y+nZZ4AbiYrGIZji5hvkzfWV4AA+shra83twwa7re9dj259APMJs+auHWNnhq&#10;WKw8yCr2947Xjm+c+tg43YYKa2Vfjla7PTr/DQAA//8DAFBLAwQUAAYACAAAACEA+YfMi98AAAAH&#10;AQAADwAAAGRycy9kb3ducmV2LnhtbEyPwU7DMBBE70j8g7VIXCrqOCBUQpwKgUA9oEqU9sBtE5s4&#10;NLajeNuGv2c5wXE0o5k35XLyvTjaMXUxaFDzDIQNTTRdaDVs35+vFiASYTDYx2A1fNsEy+r8rMTC&#10;xFN4s8cNtYJLQipQgyMaCilT46zHNI+DDex9xtEjsRxbaUY8cbnvZZ5lt9JjF3jB4WAfnW32m4PX&#10;8LGaqP1SL/S6x9lutnJ1s36qtb68mB7uQZCd6C8Mv/iMDhUz1fEQTBK9Bj5CGu4UCDYXN3kOouaU&#10;ulYKZFXK//zVDwAAAP//AwBQSwECLQAUAAYACAAAACEAtoM4kv4AAADhAQAAEwAAAAAAAAAAAAAA&#10;AAAAAAAAW0NvbnRlbnRfVHlwZXNdLnhtbFBLAQItABQABgAIAAAAIQA4/SH/1gAAAJQBAAALAAAA&#10;AAAAAAAAAAAAAC8BAABfcmVscy8ucmVsc1BLAQItABQABgAIAAAAIQCUPRKArgIAAI8FAAAOAAAA&#10;AAAAAAAAAAAAAC4CAABkcnMvZTJvRG9jLnhtbFBLAQItABQABgAIAAAAIQD5h8yL3wAAAAcBAAAP&#10;AAAAAAAAAAAAAAAAAAgFAABkcnMvZG93bnJldi54bWxQSwUGAAAAAAQABADzAAAAFAYAAAAA&#10;" filled="f" strokecolor="black [3213]" strokeweight="1pt">
                <w10:wrap anchorx="margin"/>
              </v:rect>
            </w:pict>
          </mc:Fallback>
        </mc:AlternateContent>
      </w:r>
    </w:p>
    <w:sectPr w:rsidR="004F180C" w:rsidRPr="009072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CEF" w:rsidRDefault="00A12CEF" w:rsidP="00F661A8">
      <w:r>
        <w:separator/>
      </w:r>
    </w:p>
  </w:endnote>
  <w:endnote w:type="continuationSeparator" w:id="0">
    <w:p w:rsidR="00A12CEF" w:rsidRDefault="00A12CEF" w:rsidP="00F66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CEF" w:rsidRDefault="00A12CEF" w:rsidP="00F661A8">
      <w:r>
        <w:separator/>
      </w:r>
    </w:p>
  </w:footnote>
  <w:footnote w:type="continuationSeparator" w:id="0">
    <w:p w:rsidR="00A12CEF" w:rsidRDefault="00A12CEF" w:rsidP="00F66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6B2C"/>
    <w:multiLevelType w:val="hybridMultilevel"/>
    <w:tmpl w:val="509CC360"/>
    <w:lvl w:ilvl="0" w:tplc="64D251A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B85D15"/>
    <w:multiLevelType w:val="hybridMultilevel"/>
    <w:tmpl w:val="2976FD4A"/>
    <w:lvl w:ilvl="0" w:tplc="75C817B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color w:val="0000FF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DB17BA0"/>
    <w:multiLevelType w:val="hybridMultilevel"/>
    <w:tmpl w:val="1196148E"/>
    <w:lvl w:ilvl="0" w:tplc="1A5C7E5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F1370AB"/>
    <w:multiLevelType w:val="hybridMultilevel"/>
    <w:tmpl w:val="926E1424"/>
    <w:lvl w:ilvl="0" w:tplc="200A829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C0F31EA"/>
    <w:multiLevelType w:val="hybridMultilevel"/>
    <w:tmpl w:val="0F86C920"/>
    <w:lvl w:ilvl="0" w:tplc="552E15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E615B17"/>
    <w:multiLevelType w:val="hybridMultilevel"/>
    <w:tmpl w:val="A5D42548"/>
    <w:lvl w:ilvl="0" w:tplc="1CA425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D86642E"/>
    <w:multiLevelType w:val="hybridMultilevel"/>
    <w:tmpl w:val="EB501FAE"/>
    <w:lvl w:ilvl="0" w:tplc="B3485C00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EE"/>
    <w:rsid w:val="0005596E"/>
    <w:rsid w:val="00060231"/>
    <w:rsid w:val="000B718A"/>
    <w:rsid w:val="000F6233"/>
    <w:rsid w:val="00116B04"/>
    <w:rsid w:val="00121E76"/>
    <w:rsid w:val="001465CF"/>
    <w:rsid w:val="001A0B50"/>
    <w:rsid w:val="001C7942"/>
    <w:rsid w:val="001F2748"/>
    <w:rsid w:val="00255125"/>
    <w:rsid w:val="00262E9B"/>
    <w:rsid w:val="002B2182"/>
    <w:rsid w:val="002E6BC9"/>
    <w:rsid w:val="003072FB"/>
    <w:rsid w:val="0032376B"/>
    <w:rsid w:val="0033730E"/>
    <w:rsid w:val="00353B6F"/>
    <w:rsid w:val="003925B9"/>
    <w:rsid w:val="003928ED"/>
    <w:rsid w:val="00396484"/>
    <w:rsid w:val="003B78D2"/>
    <w:rsid w:val="003D21C3"/>
    <w:rsid w:val="004618A5"/>
    <w:rsid w:val="004F180C"/>
    <w:rsid w:val="0053459A"/>
    <w:rsid w:val="00545445"/>
    <w:rsid w:val="005937F7"/>
    <w:rsid w:val="00593969"/>
    <w:rsid w:val="00595C91"/>
    <w:rsid w:val="007F4C18"/>
    <w:rsid w:val="007F4D21"/>
    <w:rsid w:val="007F65EE"/>
    <w:rsid w:val="008202F9"/>
    <w:rsid w:val="00877DE9"/>
    <w:rsid w:val="00880B57"/>
    <w:rsid w:val="008A204D"/>
    <w:rsid w:val="0090725A"/>
    <w:rsid w:val="009104AE"/>
    <w:rsid w:val="0091319A"/>
    <w:rsid w:val="009C2F2D"/>
    <w:rsid w:val="00A12CEF"/>
    <w:rsid w:val="00A318A2"/>
    <w:rsid w:val="00A62D64"/>
    <w:rsid w:val="00B03341"/>
    <w:rsid w:val="00B11976"/>
    <w:rsid w:val="00B60458"/>
    <w:rsid w:val="00BF5DEB"/>
    <w:rsid w:val="00C029CB"/>
    <w:rsid w:val="00CE17AD"/>
    <w:rsid w:val="00CE5277"/>
    <w:rsid w:val="00D002CC"/>
    <w:rsid w:val="00D664F4"/>
    <w:rsid w:val="00D962E6"/>
    <w:rsid w:val="00EF26DB"/>
    <w:rsid w:val="00F661A8"/>
    <w:rsid w:val="00FA7ED6"/>
    <w:rsid w:val="00FC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3C9F85-71FC-4590-84AA-E4B767E7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74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661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661A8"/>
  </w:style>
  <w:style w:type="paragraph" w:styleId="a6">
    <w:name w:val="footer"/>
    <w:basedOn w:val="a"/>
    <w:link w:val="a7"/>
    <w:uiPriority w:val="99"/>
    <w:unhideWhenUsed/>
    <w:rsid w:val="00F661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661A8"/>
  </w:style>
  <w:style w:type="table" w:styleId="a8">
    <w:name w:val="Table Grid"/>
    <w:basedOn w:val="a1"/>
    <w:uiPriority w:val="39"/>
    <w:rsid w:val="00880B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豊橋市</dc:creator>
  <cp:keywords/>
  <dc:description/>
  <cp:lastModifiedBy>豊橋市役所</cp:lastModifiedBy>
  <cp:revision>22</cp:revision>
  <dcterms:created xsi:type="dcterms:W3CDTF">2020-11-19T00:24:00Z</dcterms:created>
  <dcterms:modified xsi:type="dcterms:W3CDTF">2022-10-19T05:29:00Z</dcterms:modified>
</cp:coreProperties>
</file>